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76BC" w14:textId="6E772760" w:rsidR="0057001D" w:rsidRDefault="001E5B77" w:rsidP="004874C5">
      <w:pPr>
        <w:jc w:val="both"/>
        <w:rPr>
          <w:rFonts w:ascii="Century Gothic" w:hAnsi="Century Gothic"/>
          <w:b/>
          <w:bCs/>
          <w:sz w:val="36"/>
          <w:szCs w:val="36"/>
        </w:rPr>
      </w:pPr>
      <w:r w:rsidRPr="001E5B77">
        <w:rPr>
          <w:rFonts w:ascii="Century Gothic" w:hAnsi="Century Gothic"/>
          <w:b/>
          <w:bCs/>
          <w:sz w:val="36"/>
          <w:szCs w:val="36"/>
        </w:rPr>
        <w:t>ACTVIDADES PARA EL VERANO ALBA DE TORMES</w:t>
      </w:r>
    </w:p>
    <w:p w14:paraId="6C2E8229" w14:textId="7D912F38" w:rsidR="001E5B77" w:rsidRDefault="001E5B77" w:rsidP="004874C5">
      <w:pPr>
        <w:jc w:val="both"/>
        <w:rPr>
          <w:rFonts w:ascii="Century Gothic" w:hAnsi="Century Gothic"/>
          <w:b/>
          <w:bCs/>
          <w:sz w:val="36"/>
          <w:szCs w:val="36"/>
        </w:rPr>
      </w:pPr>
    </w:p>
    <w:p w14:paraId="662CEF99" w14:textId="383E0B0B" w:rsidR="001E5B77" w:rsidRDefault="001E5B77" w:rsidP="004874C5">
      <w:pPr>
        <w:jc w:val="both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155B7C" wp14:editId="257262C7">
            <wp:simplePos x="0" y="0"/>
            <wp:positionH relativeFrom="column">
              <wp:posOffset>3725205</wp:posOffset>
            </wp:positionH>
            <wp:positionV relativeFrom="paragraph">
              <wp:posOffset>69953</wp:posOffset>
            </wp:positionV>
            <wp:extent cx="1449070" cy="204851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doeducatecaverano20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5A692E3" wp14:editId="031FE69B">
            <wp:simplePos x="0" y="0"/>
            <wp:positionH relativeFrom="column">
              <wp:posOffset>1917818</wp:posOffset>
            </wp:positionH>
            <wp:positionV relativeFrom="paragraph">
              <wp:posOffset>69805</wp:posOffset>
            </wp:positionV>
            <wp:extent cx="1397635" cy="1964055"/>
            <wp:effectExtent l="0" t="0" r="0" b="0"/>
            <wp:wrapSquare wrapText="bothSides"/>
            <wp:docPr id="1" name="Imagen 1" descr="Imagen que contiene texto, paraguas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mentoinformatica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inline distT="0" distB="0" distL="0" distR="0" wp14:anchorId="544C8D29" wp14:editId="6E363A0C">
            <wp:extent cx="1547113" cy="2186408"/>
            <wp:effectExtent l="0" t="0" r="0" b="444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enpisci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12" cy="221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36"/>
          <w:szCs w:val="36"/>
        </w:rPr>
        <w:t xml:space="preserve">  </w:t>
      </w:r>
    </w:p>
    <w:p w14:paraId="15A3EF67" w14:textId="75A4EDB4" w:rsidR="004874C5" w:rsidRPr="001E5B77" w:rsidRDefault="004874C5" w:rsidP="004874C5">
      <w:pPr>
        <w:jc w:val="both"/>
        <w:rPr>
          <w:rFonts w:ascii="Century Gothic" w:hAnsi="Century Gothic"/>
          <w:b/>
          <w:bCs/>
        </w:rPr>
      </w:pPr>
      <w:r w:rsidRPr="001E5B77">
        <w:rPr>
          <w:rFonts w:ascii="Century Gothic" w:hAnsi="Century Gothic"/>
          <w:b/>
          <w:bCs/>
        </w:rPr>
        <w:t>El Ayuntamiento de Alba de Tormes ofrece desde actividades deportivas hasta clases de informática</w:t>
      </w:r>
    </w:p>
    <w:p w14:paraId="0D0E407D" w14:textId="3A0A2870" w:rsidR="004874C5" w:rsidRPr="007E54CA" w:rsidRDefault="00407996" w:rsidP="004874C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(02/07/2020)</w:t>
      </w:r>
      <w:r w:rsidR="0095723A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- </w:t>
      </w:r>
      <w:r w:rsidR="004874C5" w:rsidRPr="007E54CA">
        <w:rPr>
          <w:rFonts w:ascii="Century Gothic" w:hAnsi="Century Gothic"/>
        </w:rPr>
        <w:t>Ludoeduca</w:t>
      </w:r>
      <w:r w:rsidR="0095723A">
        <w:rPr>
          <w:rFonts w:ascii="Century Gothic" w:hAnsi="Century Gothic"/>
        </w:rPr>
        <w:t>t</w:t>
      </w:r>
      <w:r w:rsidR="004874C5" w:rsidRPr="007E54CA">
        <w:rPr>
          <w:rFonts w:ascii="Century Gothic" w:hAnsi="Century Gothic"/>
        </w:rPr>
        <w:t xml:space="preserve">eca, gimnasia de mantenimiento o clases de informática para niños, son algunas de las actividades ofertadas por el Ayuntamiento de Alba de Tormes para el periodo estival. </w:t>
      </w:r>
    </w:p>
    <w:p w14:paraId="17854094" w14:textId="51C17168" w:rsidR="004874C5" w:rsidRPr="007E54CA" w:rsidRDefault="004874C5" w:rsidP="004874C5">
      <w:pPr>
        <w:jc w:val="both"/>
        <w:rPr>
          <w:rFonts w:ascii="Century Gothic" w:hAnsi="Century Gothic"/>
        </w:rPr>
      </w:pPr>
      <w:r w:rsidRPr="007E54CA">
        <w:rPr>
          <w:rFonts w:ascii="Century Gothic" w:hAnsi="Century Gothic"/>
        </w:rPr>
        <w:t>José García, cua</w:t>
      </w:r>
      <w:r w:rsidR="00892B1F">
        <w:rPr>
          <w:rFonts w:ascii="Century Gothic" w:hAnsi="Century Gothic"/>
        </w:rPr>
        <w:t>rt</w:t>
      </w:r>
      <w:r w:rsidRPr="007E54CA">
        <w:rPr>
          <w:rFonts w:ascii="Century Gothic" w:hAnsi="Century Gothic"/>
        </w:rPr>
        <w:t xml:space="preserve">o teniente alcalde y concejal de deportes y nuevas tecnologías ha informado que "debido a temas de seguridad e higiene por la Pandemia este año no se abrirán las piscinas y tampoco se realizará la actividad de aquagym, ni los cursos de natación, por lo que hemos buscado otras opciones para este verano. </w:t>
      </w:r>
    </w:p>
    <w:p w14:paraId="51D8F25B" w14:textId="65D47312" w:rsidR="0057001D" w:rsidRPr="007E54CA" w:rsidRDefault="004874C5" w:rsidP="004874C5">
      <w:pPr>
        <w:jc w:val="both"/>
        <w:rPr>
          <w:rFonts w:ascii="Century Gothic" w:hAnsi="Century Gothic"/>
        </w:rPr>
      </w:pPr>
      <w:r w:rsidRPr="007E54CA">
        <w:rPr>
          <w:rFonts w:ascii="Century Gothic" w:hAnsi="Century Gothic"/>
        </w:rPr>
        <w:t>En este sentido, durante esta semana se ha iniciado la actividad en la Escuela Infantil Municipal para los niños matriculados cuyos padres estuvieran trabajando</w:t>
      </w:r>
      <w:r w:rsidR="0057001D" w:rsidRPr="007E54CA">
        <w:rPr>
          <w:rFonts w:ascii="Century Gothic" w:hAnsi="Century Gothic"/>
        </w:rPr>
        <w:t xml:space="preserve">. El servicio se ofrecerá hasta el 31 de julio. </w:t>
      </w:r>
    </w:p>
    <w:p w14:paraId="2A244899" w14:textId="73447988" w:rsidR="0057001D" w:rsidRPr="007E54CA" w:rsidRDefault="0057001D" w:rsidP="004874C5">
      <w:pPr>
        <w:jc w:val="both"/>
        <w:rPr>
          <w:rFonts w:ascii="Century Gothic" w:hAnsi="Century Gothic"/>
        </w:rPr>
      </w:pPr>
      <w:r w:rsidRPr="007E54CA">
        <w:rPr>
          <w:rFonts w:ascii="Century Gothic" w:hAnsi="Century Gothic"/>
        </w:rPr>
        <w:t xml:space="preserve">Igualmente, el día 1 se inició la Ludoeducateca de verano, de 17 a 20 horas, de lunes a viernes para niños con edades comprendidas entre los 4 y los 14 años. En dicho programa participan una docena de niños. El periodo ofertado es para los meses de julio y agosto. </w:t>
      </w:r>
    </w:p>
    <w:p w14:paraId="3D576A11" w14:textId="14209B11" w:rsidR="004874C5" w:rsidRPr="007E54CA" w:rsidRDefault="0057001D" w:rsidP="004874C5">
      <w:pPr>
        <w:jc w:val="both"/>
        <w:rPr>
          <w:rFonts w:ascii="Century Gothic" w:hAnsi="Century Gothic"/>
        </w:rPr>
      </w:pPr>
      <w:r w:rsidRPr="007E54CA">
        <w:rPr>
          <w:rFonts w:ascii="Century Gothic" w:hAnsi="Century Gothic"/>
        </w:rPr>
        <w:t xml:space="preserve">Además de esta oferta para los más pequeños el consistorio ha abierto el plazo de matriculación para las actividades de gimnasia de mantenimiento y campamento de informática. </w:t>
      </w:r>
    </w:p>
    <w:p w14:paraId="454640AD" w14:textId="5DDCB3CE" w:rsidR="004874C5" w:rsidRPr="007E54CA" w:rsidRDefault="004874C5" w:rsidP="004874C5">
      <w:pPr>
        <w:jc w:val="both"/>
        <w:rPr>
          <w:rFonts w:ascii="Century Gothic" w:hAnsi="Century Gothic"/>
          <w:b/>
          <w:bCs/>
        </w:rPr>
      </w:pPr>
      <w:r w:rsidRPr="007E54CA">
        <w:rPr>
          <w:rFonts w:ascii="Century Gothic" w:hAnsi="Century Gothic"/>
          <w:b/>
          <w:bCs/>
        </w:rPr>
        <w:t>Gimnasia de mantenimiento</w:t>
      </w:r>
    </w:p>
    <w:p w14:paraId="1A0838D4" w14:textId="58F6CCE5" w:rsidR="004874C5" w:rsidRPr="007E54CA" w:rsidRDefault="004874C5" w:rsidP="004874C5">
      <w:pPr>
        <w:jc w:val="both"/>
        <w:rPr>
          <w:rFonts w:ascii="Century Gothic" w:hAnsi="Century Gothic"/>
        </w:rPr>
      </w:pPr>
      <w:r w:rsidRPr="007E54CA">
        <w:rPr>
          <w:rFonts w:ascii="Century Gothic" w:hAnsi="Century Gothic"/>
        </w:rPr>
        <w:t xml:space="preserve"> “El realizar esta actividad es una alternativa a otras actividades típicas de verano y relacionadas con el </w:t>
      </w:r>
      <w:r w:rsidR="001E5B77" w:rsidRPr="007E54CA">
        <w:rPr>
          <w:rFonts w:ascii="Century Gothic" w:hAnsi="Century Gothic"/>
        </w:rPr>
        <w:t>agua,</w:t>
      </w:r>
      <w:r w:rsidRPr="007E54CA">
        <w:rPr>
          <w:rFonts w:ascii="Century Gothic" w:hAnsi="Century Gothic"/>
        </w:rPr>
        <w:t xml:space="preserve"> pero, este año, debíamos garantizar la seguridad. De ahí que </w:t>
      </w:r>
      <w:r w:rsidRPr="007E54CA">
        <w:rPr>
          <w:rFonts w:ascii="Century Gothic" w:hAnsi="Century Gothic"/>
        </w:rPr>
        <w:lastRenderedPageBreak/>
        <w:t>ofertemos la actividad de gimnasia de mantenimiento garantizando todas las medidas de seguridad ante el COVID-19".</w:t>
      </w:r>
    </w:p>
    <w:p w14:paraId="591C3CA2" w14:textId="7F479DF5" w:rsidR="00772071" w:rsidRPr="007E54CA" w:rsidRDefault="004874C5" w:rsidP="004874C5">
      <w:pPr>
        <w:jc w:val="both"/>
        <w:rPr>
          <w:rFonts w:ascii="Century Gothic" w:hAnsi="Century Gothic"/>
        </w:rPr>
      </w:pPr>
      <w:r w:rsidRPr="007E54CA">
        <w:rPr>
          <w:rFonts w:ascii="Century Gothic" w:hAnsi="Century Gothic"/>
        </w:rPr>
        <w:t>La actividad se iniciará el 7 de julio y tendrá lugar durante los meses de julio y agosto de 10 a 11 de la mañana</w:t>
      </w:r>
      <w:r w:rsidR="0057001D" w:rsidRPr="007E54CA">
        <w:rPr>
          <w:rFonts w:ascii="Century Gothic" w:hAnsi="Century Gothic"/>
        </w:rPr>
        <w:t xml:space="preserve"> en la zona de las piscinas municipales </w:t>
      </w:r>
      <w:r w:rsidRPr="007E54CA">
        <w:rPr>
          <w:rFonts w:ascii="Century Gothic" w:hAnsi="Century Gothic"/>
        </w:rPr>
        <w:t xml:space="preserve">los martes y los jueves. Los interesados pueden inscribirse en el Ayuntamiento de 9 a 14 horas. La actividad es gratuita y por motivos de protocolo y seguridad las plazas están limitadas a 25 participantes. </w:t>
      </w:r>
    </w:p>
    <w:p w14:paraId="4B17CE77" w14:textId="0CB0DB1D" w:rsidR="004874C5" w:rsidRPr="007E54CA" w:rsidRDefault="0057001D" w:rsidP="004874C5">
      <w:pPr>
        <w:jc w:val="both"/>
        <w:rPr>
          <w:rFonts w:ascii="Century Gothic" w:hAnsi="Century Gothic"/>
          <w:b/>
          <w:bCs/>
        </w:rPr>
      </w:pPr>
      <w:r w:rsidRPr="007E54CA">
        <w:rPr>
          <w:rFonts w:ascii="Century Gothic" w:hAnsi="Century Gothic"/>
          <w:b/>
          <w:bCs/>
        </w:rPr>
        <w:t>Campamento informática</w:t>
      </w:r>
    </w:p>
    <w:p w14:paraId="17BFB81D" w14:textId="3385BDAB" w:rsidR="007E54CA" w:rsidRPr="001E5B77" w:rsidRDefault="007E54CA" w:rsidP="004874C5">
      <w:pPr>
        <w:jc w:val="both"/>
        <w:rPr>
          <w:rFonts w:ascii="Century Gothic" w:hAnsi="Century Gothic"/>
        </w:rPr>
      </w:pPr>
      <w:r w:rsidRPr="001E5B77">
        <w:rPr>
          <w:rFonts w:ascii="Century Gothic" w:hAnsi="Century Gothic"/>
        </w:rPr>
        <w:t>“</w:t>
      </w:r>
      <w:r w:rsidR="001E5696" w:rsidRPr="001E5B77">
        <w:rPr>
          <w:rFonts w:ascii="Century Gothic" w:hAnsi="Century Gothic"/>
        </w:rPr>
        <w:t xml:space="preserve">Buscando actividades </w:t>
      </w:r>
      <w:r w:rsidR="00685E69" w:rsidRPr="001E5B77">
        <w:rPr>
          <w:rFonts w:ascii="Century Gothic" w:hAnsi="Century Gothic"/>
        </w:rPr>
        <w:t>lúdicas,</w:t>
      </w:r>
      <w:r w:rsidR="001E5696" w:rsidRPr="001E5B77">
        <w:rPr>
          <w:rFonts w:ascii="Century Gothic" w:hAnsi="Century Gothic"/>
        </w:rPr>
        <w:t xml:space="preserve"> pero también formativas vamos a realizar un campamento de informática dirigido a niños y adolescentes que tendrá lugar en las instalaciones de la Casa Molino</w:t>
      </w:r>
      <w:r w:rsidRPr="001E5B77">
        <w:rPr>
          <w:rFonts w:ascii="Century Gothic" w:hAnsi="Century Gothic"/>
        </w:rPr>
        <w:t xml:space="preserve">”, asegura el edil de nuevas tecnologías. </w:t>
      </w:r>
    </w:p>
    <w:p w14:paraId="38934063" w14:textId="1A8D2166" w:rsidR="007E54CA" w:rsidRPr="001E5B77" w:rsidRDefault="007E54CA" w:rsidP="004874C5">
      <w:pPr>
        <w:jc w:val="both"/>
        <w:rPr>
          <w:rFonts w:ascii="Century Gothic" w:hAnsi="Century Gothic"/>
        </w:rPr>
      </w:pPr>
      <w:r w:rsidRPr="001E5B77">
        <w:rPr>
          <w:rFonts w:ascii="Century Gothic" w:hAnsi="Century Gothic"/>
        </w:rPr>
        <w:t xml:space="preserve">De este modo se ofrece </w:t>
      </w:r>
      <w:r w:rsidR="00685E69">
        <w:rPr>
          <w:rFonts w:ascii="Century Gothic" w:hAnsi="Century Gothic"/>
        </w:rPr>
        <w:t>periodos formativos</w:t>
      </w:r>
      <w:r w:rsidRPr="001E5B77">
        <w:rPr>
          <w:rFonts w:ascii="Century Gothic" w:hAnsi="Century Gothic"/>
        </w:rPr>
        <w:t xml:space="preserve"> de semana o quince días a un precio </w:t>
      </w:r>
      <w:r w:rsidR="00685E69">
        <w:rPr>
          <w:rFonts w:ascii="Century Gothic" w:hAnsi="Century Gothic"/>
        </w:rPr>
        <w:t xml:space="preserve">de 50 u 80 euros respectivamente. </w:t>
      </w:r>
    </w:p>
    <w:p w14:paraId="3FB81B46" w14:textId="3347110F" w:rsidR="001E5B77" w:rsidRDefault="007E54CA" w:rsidP="004874C5">
      <w:pPr>
        <w:jc w:val="both"/>
        <w:rPr>
          <w:rFonts w:ascii="Century Gothic" w:hAnsi="Century Gothic"/>
        </w:rPr>
      </w:pPr>
      <w:r w:rsidRPr="001E5B77">
        <w:rPr>
          <w:rFonts w:ascii="Century Gothic" w:hAnsi="Century Gothic"/>
        </w:rPr>
        <w:t xml:space="preserve">Del 20 al 31 de julio y del 3 al 14 de agosto los participantes pueden inscribirse por quincenas o por semanas. El precio de la semana es de 50 euros, mientras que el pecio de la quincena es de 80 euros. Los interesados pueden resolver las dudas o inscribirse a través del ECI Formación. Tel.- 923 257 339 o en el correo electrónico. - </w:t>
      </w:r>
      <w:hyperlink r:id="rId9" w:history="1">
        <w:r w:rsidRPr="001E5B77">
          <w:rPr>
            <w:rStyle w:val="Hipervnculo"/>
            <w:rFonts w:ascii="Century Gothic" w:hAnsi="Century Gothic"/>
          </w:rPr>
          <w:t>sonia@eciformacion.com</w:t>
        </w:r>
      </w:hyperlink>
    </w:p>
    <w:p w14:paraId="23C5580F" w14:textId="64CFFF14" w:rsidR="00407996" w:rsidRDefault="00407996" w:rsidP="004874C5">
      <w:pPr>
        <w:jc w:val="both"/>
        <w:rPr>
          <w:rFonts w:ascii="Century Gothic" w:hAnsi="Century Gothic"/>
        </w:rPr>
      </w:pPr>
    </w:p>
    <w:p w14:paraId="1A7994FC" w14:textId="7C726BB4" w:rsidR="00407996" w:rsidRDefault="00407996" w:rsidP="004874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Más </w:t>
      </w:r>
      <w:r w:rsidR="0095723A">
        <w:rPr>
          <w:rFonts w:ascii="Century Gothic" w:hAnsi="Century Gothic"/>
        </w:rPr>
        <w:t>información. -</w:t>
      </w:r>
      <w:r>
        <w:rPr>
          <w:rFonts w:ascii="Century Gothic" w:hAnsi="Century Gothic"/>
        </w:rPr>
        <w:t xml:space="preserve"> José García (4º </w:t>
      </w:r>
      <w:r w:rsidR="0095723A">
        <w:rPr>
          <w:rFonts w:ascii="Century Gothic" w:hAnsi="Century Gothic"/>
        </w:rPr>
        <w:t>teniente</w:t>
      </w:r>
      <w:r>
        <w:rPr>
          <w:rFonts w:ascii="Century Gothic" w:hAnsi="Century Gothic"/>
        </w:rPr>
        <w:t xml:space="preserve"> A</w:t>
      </w:r>
      <w:r w:rsidR="0095723A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calde, </w:t>
      </w:r>
      <w:r w:rsidR="0095723A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oncejal de </w:t>
      </w:r>
      <w:r w:rsidR="0095723A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eportes, </w:t>
      </w:r>
      <w:r w:rsidR="0095723A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uevas </w:t>
      </w:r>
      <w:r w:rsidR="0095723A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ecnologías y </w:t>
      </w:r>
      <w:r w:rsidR="0095723A">
        <w:rPr>
          <w:rFonts w:ascii="Century Gothic" w:hAnsi="Century Gothic"/>
        </w:rPr>
        <w:t>e</w:t>
      </w:r>
      <w:r>
        <w:rPr>
          <w:rFonts w:ascii="Century Gothic" w:hAnsi="Century Gothic"/>
        </w:rPr>
        <w:t>ducación)</w:t>
      </w:r>
    </w:p>
    <w:p w14:paraId="6FDD5B11" w14:textId="130B17CC" w:rsidR="00407996" w:rsidRDefault="00DF3387" w:rsidP="004874C5">
      <w:pPr>
        <w:jc w:val="both"/>
        <w:rPr>
          <w:rFonts w:ascii="Century Gothic" w:hAnsi="Century Gothic"/>
        </w:rPr>
      </w:pPr>
      <w:hyperlink r:id="rId10" w:history="1">
        <w:r w:rsidR="00407996" w:rsidRPr="00E73EAF">
          <w:rPr>
            <w:rStyle w:val="Hipervnculo"/>
            <w:rFonts w:ascii="Century Gothic" w:hAnsi="Century Gothic"/>
          </w:rPr>
          <w:t>deportes@villaalbadetormes.com</w:t>
        </w:r>
      </w:hyperlink>
    </w:p>
    <w:p w14:paraId="26FF95D1" w14:textId="692FEBA5" w:rsidR="00407996" w:rsidRDefault="00407996" w:rsidP="004874C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Tel.- 923 30 00 24</w:t>
      </w:r>
    </w:p>
    <w:p w14:paraId="6E6FF819" w14:textId="77777777" w:rsidR="00407996" w:rsidRDefault="00407996" w:rsidP="004874C5">
      <w:pPr>
        <w:jc w:val="both"/>
        <w:rPr>
          <w:rFonts w:ascii="Century Gothic" w:hAnsi="Century Gothic"/>
        </w:rPr>
      </w:pPr>
    </w:p>
    <w:p w14:paraId="02AD0E98" w14:textId="6ACCC3CE" w:rsidR="001E5B77" w:rsidRDefault="001E5B77" w:rsidP="004874C5">
      <w:pPr>
        <w:jc w:val="both"/>
        <w:rPr>
          <w:rFonts w:ascii="Century Gothic" w:hAnsi="Century Gothic"/>
        </w:rPr>
      </w:pPr>
    </w:p>
    <w:p w14:paraId="77D28CD9" w14:textId="58EF8BEE" w:rsidR="001E5696" w:rsidRPr="001E5B77" w:rsidRDefault="007E54CA" w:rsidP="004874C5">
      <w:pPr>
        <w:jc w:val="both"/>
        <w:rPr>
          <w:rFonts w:ascii="Century Gothic" w:hAnsi="Century Gothic"/>
        </w:rPr>
      </w:pPr>
      <w:r w:rsidRPr="001E5B77">
        <w:rPr>
          <w:rFonts w:ascii="Century Gothic" w:hAnsi="Century Gothic"/>
        </w:rPr>
        <w:t xml:space="preserve"> </w:t>
      </w:r>
      <w:r w:rsidR="001E5696" w:rsidRPr="001E5B77">
        <w:rPr>
          <w:rFonts w:ascii="Century Gothic" w:hAnsi="Century Gothic"/>
        </w:rPr>
        <w:t xml:space="preserve"> </w:t>
      </w:r>
    </w:p>
    <w:sectPr w:rsidR="001E5696" w:rsidRPr="001E5B7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F315D" w14:textId="77777777" w:rsidR="00DF3387" w:rsidRDefault="00DF3387" w:rsidP="00407996">
      <w:pPr>
        <w:spacing w:before="0" w:after="0" w:line="240" w:lineRule="auto"/>
      </w:pPr>
      <w:r>
        <w:separator/>
      </w:r>
    </w:p>
  </w:endnote>
  <w:endnote w:type="continuationSeparator" w:id="0">
    <w:p w14:paraId="1A9DEC75" w14:textId="77777777" w:rsidR="00DF3387" w:rsidRDefault="00DF3387" w:rsidP="00407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C00B" w14:textId="77777777" w:rsidR="00DF3387" w:rsidRDefault="00DF3387" w:rsidP="00407996">
      <w:pPr>
        <w:spacing w:before="0" w:after="0" w:line="240" w:lineRule="auto"/>
      </w:pPr>
      <w:r>
        <w:separator/>
      </w:r>
    </w:p>
  </w:footnote>
  <w:footnote w:type="continuationSeparator" w:id="0">
    <w:p w14:paraId="5456916C" w14:textId="77777777" w:rsidR="00DF3387" w:rsidRDefault="00DF3387" w:rsidP="00407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10E7" w14:textId="4536D9BD" w:rsidR="00407996" w:rsidRDefault="0040799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7D91B" wp14:editId="652A870A">
          <wp:simplePos x="0" y="0"/>
          <wp:positionH relativeFrom="column">
            <wp:posOffset>-220270</wp:posOffset>
          </wp:positionH>
          <wp:positionV relativeFrom="paragraph">
            <wp:posOffset>-30679</wp:posOffset>
          </wp:positionV>
          <wp:extent cx="1443468" cy="733967"/>
          <wp:effectExtent l="0" t="0" r="4445" b="9525"/>
          <wp:wrapSquare wrapText="bothSides"/>
          <wp:docPr id="4" name="Imagen 4" descr="Imagen que contiene tabla, espe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pequeal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468" cy="73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017B4" w14:textId="707158FE" w:rsidR="00407996" w:rsidRDefault="00407996">
    <w:pPr>
      <w:pStyle w:val="Encabezado"/>
    </w:pPr>
  </w:p>
  <w:p w14:paraId="150D526E" w14:textId="644C0851" w:rsidR="00407996" w:rsidRDefault="00407996">
    <w:pPr>
      <w:pStyle w:val="Encabezado"/>
    </w:pPr>
  </w:p>
  <w:p w14:paraId="53E7F167" w14:textId="4A2D20FE" w:rsidR="00407996" w:rsidRDefault="00407996">
    <w:pPr>
      <w:pStyle w:val="Encabezado"/>
    </w:pPr>
  </w:p>
  <w:p w14:paraId="40577BCD" w14:textId="773544E8" w:rsidR="00407996" w:rsidRDefault="00407996">
    <w:pPr>
      <w:pStyle w:val="Encabezado"/>
    </w:pPr>
  </w:p>
  <w:p w14:paraId="51A16587" w14:textId="37C0BF97" w:rsidR="00407996" w:rsidRDefault="00407996">
    <w:pPr>
      <w:pStyle w:val="Encabezado"/>
    </w:pPr>
  </w:p>
  <w:p w14:paraId="7882CBA2" w14:textId="77777777" w:rsidR="00407996" w:rsidRDefault="004079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C5"/>
    <w:rsid w:val="001E5696"/>
    <w:rsid w:val="001E5B77"/>
    <w:rsid w:val="00407996"/>
    <w:rsid w:val="004874C5"/>
    <w:rsid w:val="0057001D"/>
    <w:rsid w:val="00685E69"/>
    <w:rsid w:val="00772071"/>
    <w:rsid w:val="007E54CA"/>
    <w:rsid w:val="00892B1F"/>
    <w:rsid w:val="00925FBD"/>
    <w:rsid w:val="0095723A"/>
    <w:rsid w:val="00AE392B"/>
    <w:rsid w:val="00C30A89"/>
    <w:rsid w:val="00D5574F"/>
    <w:rsid w:val="00DC6776"/>
    <w:rsid w:val="00D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AA47"/>
  <w15:chartTrackingRefBased/>
  <w15:docId w15:val="{1AD89E8C-8396-4275-8B07-308CEE9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77"/>
  </w:style>
  <w:style w:type="paragraph" w:styleId="Ttulo1">
    <w:name w:val="heading 1"/>
    <w:basedOn w:val="Normal"/>
    <w:next w:val="Normal"/>
    <w:link w:val="Ttulo1Car"/>
    <w:uiPriority w:val="9"/>
    <w:qFormat/>
    <w:rsid w:val="001E5B77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5B77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5B77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5B77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5B77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5B77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5B77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5B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5B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54CA"/>
    <w:rPr>
      <w:color w:val="005DB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54C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E5B77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5B77"/>
    <w:rPr>
      <w:caps/>
      <w:spacing w:val="15"/>
      <w:shd w:val="clear" w:color="auto" w:fill="FFF2CC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B77"/>
    <w:rPr>
      <w:caps/>
      <w:color w:val="7F5F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5B77"/>
    <w:rPr>
      <w:caps/>
      <w:color w:val="BF8F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5B77"/>
    <w:rPr>
      <w:caps/>
      <w:color w:val="BF8F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5B77"/>
    <w:rPr>
      <w:caps/>
      <w:color w:val="BF8F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5B77"/>
    <w:rPr>
      <w:caps/>
      <w:color w:val="BF8F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5B7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5B7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E5B77"/>
    <w:rPr>
      <w:b/>
      <w:bCs/>
      <w:color w:val="BF8F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E5B77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E5B77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5B77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E5B77"/>
    <w:rPr>
      <w:caps/>
      <w:color w:val="757575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E5B77"/>
    <w:rPr>
      <w:b/>
      <w:bCs/>
    </w:rPr>
  </w:style>
  <w:style w:type="character" w:styleId="nfasis">
    <w:name w:val="Emphasis"/>
    <w:uiPriority w:val="20"/>
    <w:qFormat/>
    <w:rsid w:val="001E5B77"/>
    <w:rPr>
      <w:caps/>
      <w:color w:val="7F5F00" w:themeColor="accent1" w:themeShade="7F"/>
      <w:spacing w:val="5"/>
    </w:rPr>
  </w:style>
  <w:style w:type="paragraph" w:styleId="Sinespaciado">
    <w:name w:val="No Spacing"/>
    <w:uiPriority w:val="1"/>
    <w:qFormat/>
    <w:rsid w:val="001E5B7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E5B7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E5B7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5B77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B77"/>
    <w:rPr>
      <w:color w:val="FFC000" w:themeColor="accent1"/>
      <w:sz w:val="24"/>
      <w:szCs w:val="24"/>
    </w:rPr>
  </w:style>
  <w:style w:type="character" w:styleId="nfasissutil">
    <w:name w:val="Subtle Emphasis"/>
    <w:uiPriority w:val="19"/>
    <w:qFormat/>
    <w:rsid w:val="001E5B77"/>
    <w:rPr>
      <w:i/>
      <w:iCs/>
      <w:color w:val="7F5F00" w:themeColor="accent1" w:themeShade="7F"/>
    </w:rPr>
  </w:style>
  <w:style w:type="character" w:styleId="nfasisintenso">
    <w:name w:val="Intense Emphasis"/>
    <w:uiPriority w:val="21"/>
    <w:qFormat/>
    <w:rsid w:val="001E5B77"/>
    <w:rPr>
      <w:b/>
      <w:bCs/>
      <w:caps/>
      <w:color w:val="7F5F00" w:themeColor="accent1" w:themeShade="7F"/>
      <w:spacing w:val="10"/>
    </w:rPr>
  </w:style>
  <w:style w:type="character" w:styleId="Referenciasutil">
    <w:name w:val="Subtle Reference"/>
    <w:uiPriority w:val="31"/>
    <w:qFormat/>
    <w:rsid w:val="001E5B77"/>
    <w:rPr>
      <w:b/>
      <w:bCs/>
      <w:color w:val="FFC000" w:themeColor="accent1"/>
    </w:rPr>
  </w:style>
  <w:style w:type="character" w:styleId="Referenciaintensa">
    <w:name w:val="Intense Reference"/>
    <w:uiPriority w:val="32"/>
    <w:qFormat/>
    <w:rsid w:val="001E5B77"/>
    <w:rPr>
      <w:b/>
      <w:bCs/>
      <w:i/>
      <w:iCs/>
      <w:caps/>
      <w:color w:val="FFC000" w:themeColor="accent1"/>
    </w:rPr>
  </w:style>
  <w:style w:type="character" w:styleId="Ttulodellibro">
    <w:name w:val="Book Title"/>
    <w:uiPriority w:val="33"/>
    <w:qFormat/>
    <w:rsid w:val="001E5B7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E5B7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0799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96"/>
  </w:style>
  <w:style w:type="paragraph" w:styleId="Piedepgina">
    <w:name w:val="footer"/>
    <w:basedOn w:val="Normal"/>
    <w:link w:val="PiedepginaCar"/>
    <w:uiPriority w:val="99"/>
    <w:unhideWhenUsed/>
    <w:rsid w:val="0040799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eportes@villaalbadetorm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nia@eciform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n bandas">
  <a:themeElements>
    <a:clrScheme name="Con banda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Con banda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 banda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Telecentro</dc:creator>
  <cp:keywords/>
  <dc:description/>
  <cp:lastModifiedBy>Telecentro</cp:lastModifiedBy>
  <cp:revision>10</cp:revision>
  <dcterms:created xsi:type="dcterms:W3CDTF">2020-07-02T09:26:00Z</dcterms:created>
  <dcterms:modified xsi:type="dcterms:W3CDTF">2020-07-02T10:42:00Z</dcterms:modified>
</cp:coreProperties>
</file>