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D8F976" w14:textId="0DBAAD90" w:rsidR="000B2B47" w:rsidRPr="000B2B47" w:rsidRDefault="000B2B47" w:rsidP="000B2B47">
      <w:pPr>
        <w:jc w:val="center"/>
        <w:rPr>
          <w:b/>
          <w:bCs/>
          <w:sz w:val="52"/>
          <w:szCs w:val="52"/>
          <w:highlight w:val="white"/>
          <w:u w:val="single"/>
        </w:rPr>
      </w:pPr>
      <w:r w:rsidRPr="000B2B47">
        <w:rPr>
          <w:b/>
          <w:bCs/>
          <w:sz w:val="52"/>
          <w:szCs w:val="52"/>
          <w:highlight w:val="white"/>
          <w:u w:val="single"/>
        </w:rPr>
        <w:t>BASES</w:t>
      </w:r>
    </w:p>
    <w:p w14:paraId="40E6D28C" w14:textId="77777777" w:rsidR="000B2B47" w:rsidRDefault="000B2B47" w:rsidP="000B2B47">
      <w:pPr>
        <w:jc w:val="center"/>
        <w:rPr>
          <w:sz w:val="52"/>
          <w:szCs w:val="52"/>
          <w:highlight w:val="white"/>
          <w:u w:val="single"/>
        </w:rPr>
      </w:pPr>
      <w:r>
        <w:rPr>
          <w:sz w:val="52"/>
          <w:szCs w:val="52"/>
          <w:highlight w:val="white"/>
          <w:u w:val="single"/>
        </w:rPr>
        <w:t>XXXII CONCURSO DE PLAYBACKS 2023</w:t>
      </w:r>
    </w:p>
    <w:p w14:paraId="12D5A209" w14:textId="77777777" w:rsidR="000B2B47" w:rsidRDefault="000B2B47" w:rsidP="000B2B47">
      <w:pPr>
        <w:pBdr>
          <w:top w:val="nil"/>
          <w:left w:val="nil"/>
          <w:bottom w:val="nil"/>
          <w:right w:val="nil"/>
          <w:between w:val="nil"/>
        </w:pBdr>
        <w:spacing w:after="0"/>
        <w:ind w:left="360" w:hanging="360"/>
        <w:jc w:val="center"/>
      </w:pPr>
    </w:p>
    <w:p w14:paraId="67E30237" w14:textId="77777777" w:rsidR="000B2B47" w:rsidRPr="000B2B47" w:rsidRDefault="000B2B47" w:rsidP="000B2B47">
      <w:pPr>
        <w:pBdr>
          <w:top w:val="nil"/>
          <w:left w:val="nil"/>
          <w:bottom w:val="nil"/>
          <w:right w:val="nil"/>
          <w:between w:val="nil"/>
        </w:pBdr>
        <w:spacing w:after="0"/>
        <w:ind w:left="360"/>
        <w:jc w:val="both"/>
      </w:pPr>
    </w:p>
    <w:p w14:paraId="39F04CE6" w14:textId="28B5F775" w:rsidR="00B1019E" w:rsidRPr="00590F80" w:rsidRDefault="00BE0317">
      <w:pPr>
        <w:numPr>
          <w:ilvl w:val="0"/>
          <w:numId w:val="1"/>
        </w:numPr>
        <w:pBdr>
          <w:top w:val="nil"/>
          <w:left w:val="nil"/>
          <w:bottom w:val="nil"/>
          <w:right w:val="nil"/>
          <w:between w:val="nil"/>
        </w:pBdr>
        <w:spacing w:after="0"/>
        <w:jc w:val="both"/>
        <w:rPr>
          <w:sz w:val="20"/>
          <w:szCs w:val="20"/>
        </w:rPr>
      </w:pPr>
      <w:r w:rsidRPr="00590F80">
        <w:rPr>
          <w:color w:val="000000"/>
          <w:sz w:val="20"/>
          <w:szCs w:val="20"/>
        </w:rPr>
        <w:t xml:space="preserve">  Todas las personas que deseen participar en el concurso tendrán que estar empadronadas en el municipio. En caso de no ser así y de que haya personas de otras localidades, el grupo en el que actúan debe estar integrado, al menos, en un 75%, por personas pertenezcan al municipio de Alba de Tormes.</w:t>
      </w:r>
    </w:p>
    <w:p w14:paraId="52C2DC76" w14:textId="77777777" w:rsidR="00B1019E" w:rsidRPr="00590F80" w:rsidRDefault="00B1019E">
      <w:pPr>
        <w:spacing w:after="0"/>
        <w:jc w:val="both"/>
        <w:rPr>
          <w:sz w:val="20"/>
          <w:szCs w:val="20"/>
        </w:rPr>
      </w:pPr>
    </w:p>
    <w:p w14:paraId="18906A98" w14:textId="77777777" w:rsidR="00B1019E" w:rsidRPr="00590F80" w:rsidRDefault="00BE0317">
      <w:pPr>
        <w:numPr>
          <w:ilvl w:val="0"/>
          <w:numId w:val="1"/>
        </w:numPr>
        <w:pBdr>
          <w:top w:val="nil"/>
          <w:left w:val="nil"/>
          <w:bottom w:val="nil"/>
          <w:right w:val="nil"/>
          <w:between w:val="nil"/>
        </w:pBdr>
        <w:spacing w:after="0"/>
        <w:jc w:val="both"/>
        <w:rPr>
          <w:sz w:val="20"/>
          <w:szCs w:val="20"/>
        </w:rPr>
      </w:pPr>
      <w:r w:rsidRPr="00590F80">
        <w:rPr>
          <w:color w:val="000000"/>
          <w:sz w:val="20"/>
          <w:szCs w:val="20"/>
        </w:rPr>
        <w:t xml:space="preserve">  La edad máxima aceptada para participar en el playback infantil abarca hasta los 14 años (incluidos). De la misma forma, en la modalidad de adultos la edad mínima de participación es de 15 años inclusive.</w:t>
      </w:r>
    </w:p>
    <w:p w14:paraId="3A52F8C0" w14:textId="77777777" w:rsidR="00B1019E" w:rsidRPr="00590F80" w:rsidRDefault="00B1019E">
      <w:pPr>
        <w:spacing w:after="0"/>
        <w:jc w:val="both"/>
        <w:rPr>
          <w:sz w:val="20"/>
          <w:szCs w:val="20"/>
        </w:rPr>
      </w:pPr>
    </w:p>
    <w:p w14:paraId="1C1D9FEA" w14:textId="77777777" w:rsidR="00B1019E" w:rsidRPr="00590F80" w:rsidRDefault="00BE0317">
      <w:pPr>
        <w:numPr>
          <w:ilvl w:val="0"/>
          <w:numId w:val="1"/>
        </w:numPr>
        <w:pBdr>
          <w:top w:val="nil"/>
          <w:left w:val="nil"/>
          <w:bottom w:val="nil"/>
          <w:right w:val="nil"/>
          <w:between w:val="nil"/>
        </w:pBdr>
        <w:spacing w:after="0"/>
        <w:jc w:val="both"/>
        <w:rPr>
          <w:b/>
          <w:bCs/>
          <w:color w:val="FF0000"/>
          <w:sz w:val="20"/>
          <w:szCs w:val="20"/>
          <w:u w:val="single"/>
        </w:rPr>
      </w:pPr>
      <w:r w:rsidRPr="00590F80">
        <w:rPr>
          <w:color w:val="000000"/>
          <w:sz w:val="20"/>
          <w:szCs w:val="20"/>
        </w:rPr>
        <w:t xml:space="preserve">  El soporte de presentación de la canción que cada grupo vaya a realizar ha de entregarse en un formato en el que la organización pueda acceder sin problema: CD, Pen Drive… En dicho soporte irá señalado el nombre de la canción y grupo al que pertenece y se entregará, junto con la solicitud de participación del concurso, en el Ayuntamiento. </w:t>
      </w:r>
      <w:r w:rsidRPr="00590F80">
        <w:rPr>
          <w:b/>
          <w:bCs/>
          <w:color w:val="FF0000"/>
          <w:sz w:val="20"/>
          <w:szCs w:val="20"/>
          <w:u w:val="single"/>
        </w:rPr>
        <w:t>El plazo máximo de entrega de solicitudes será hasta el mismo día de la actuación a las 14 horas.</w:t>
      </w:r>
    </w:p>
    <w:p w14:paraId="378C9665" w14:textId="77777777" w:rsidR="00B1019E" w:rsidRPr="00590F80" w:rsidRDefault="00B1019E">
      <w:pPr>
        <w:spacing w:after="0"/>
        <w:jc w:val="both"/>
        <w:rPr>
          <w:sz w:val="20"/>
          <w:szCs w:val="20"/>
        </w:rPr>
      </w:pPr>
    </w:p>
    <w:p w14:paraId="277277FC" w14:textId="77777777" w:rsidR="00B1019E" w:rsidRPr="00590F80" w:rsidRDefault="00BE0317">
      <w:pPr>
        <w:numPr>
          <w:ilvl w:val="0"/>
          <w:numId w:val="1"/>
        </w:numPr>
        <w:pBdr>
          <w:top w:val="nil"/>
          <w:left w:val="nil"/>
          <w:bottom w:val="nil"/>
          <w:right w:val="nil"/>
          <w:between w:val="nil"/>
        </w:pBdr>
        <w:spacing w:after="0"/>
        <w:jc w:val="both"/>
        <w:rPr>
          <w:sz w:val="20"/>
          <w:szCs w:val="20"/>
        </w:rPr>
      </w:pPr>
      <w:r w:rsidRPr="00590F80">
        <w:rPr>
          <w:color w:val="000000"/>
          <w:sz w:val="20"/>
          <w:szCs w:val="20"/>
        </w:rPr>
        <w:t xml:space="preserve">  El soporte podrá ser recogido en el ayuntamiento a partir del día siguiente de la actuación.</w:t>
      </w:r>
    </w:p>
    <w:p w14:paraId="414B195F" w14:textId="77777777" w:rsidR="00B1019E" w:rsidRPr="00590F80" w:rsidRDefault="00B1019E">
      <w:pPr>
        <w:spacing w:after="0"/>
        <w:jc w:val="both"/>
        <w:rPr>
          <w:sz w:val="20"/>
          <w:szCs w:val="20"/>
        </w:rPr>
      </w:pPr>
    </w:p>
    <w:p w14:paraId="7919396F" w14:textId="77777777" w:rsidR="00B1019E" w:rsidRPr="00590F80" w:rsidRDefault="00BE0317">
      <w:pPr>
        <w:numPr>
          <w:ilvl w:val="0"/>
          <w:numId w:val="1"/>
        </w:numPr>
        <w:pBdr>
          <w:top w:val="nil"/>
          <w:left w:val="nil"/>
          <w:bottom w:val="nil"/>
          <w:right w:val="nil"/>
          <w:between w:val="nil"/>
        </w:pBdr>
        <w:spacing w:after="0"/>
        <w:jc w:val="both"/>
        <w:rPr>
          <w:sz w:val="20"/>
          <w:szCs w:val="20"/>
        </w:rPr>
      </w:pPr>
      <w:r w:rsidRPr="00590F80">
        <w:rPr>
          <w:color w:val="000000"/>
          <w:sz w:val="20"/>
          <w:szCs w:val="20"/>
        </w:rPr>
        <w:t xml:space="preserve">  Para el buen funcionamiento y desarrollo del evento, todos los integrantes de cada grupo deberán de estar presentes, al menos, 15 minutos antes del comienzo de la actuación. Para poder determinar el orden de participación, al menos, un integrante o representante de cada grupo, deberá estar 30 minutos antes del comienzo del concurso para poder llevar a cabo el sorteo en el que se determinará dicho orden.</w:t>
      </w:r>
    </w:p>
    <w:p w14:paraId="57BD550E" w14:textId="77777777" w:rsidR="00B1019E" w:rsidRPr="00590F80" w:rsidRDefault="00B1019E">
      <w:pPr>
        <w:spacing w:after="0"/>
        <w:jc w:val="both"/>
        <w:rPr>
          <w:sz w:val="20"/>
          <w:szCs w:val="20"/>
        </w:rPr>
      </w:pPr>
    </w:p>
    <w:p w14:paraId="1574CC23" w14:textId="77777777" w:rsidR="00B1019E" w:rsidRPr="00590F80" w:rsidRDefault="00BE0317">
      <w:pPr>
        <w:numPr>
          <w:ilvl w:val="0"/>
          <w:numId w:val="1"/>
        </w:numPr>
        <w:pBdr>
          <w:top w:val="nil"/>
          <w:left w:val="nil"/>
          <w:bottom w:val="nil"/>
          <w:right w:val="nil"/>
          <w:between w:val="nil"/>
        </w:pBdr>
        <w:spacing w:after="0"/>
        <w:jc w:val="both"/>
        <w:rPr>
          <w:sz w:val="20"/>
          <w:szCs w:val="20"/>
        </w:rPr>
      </w:pPr>
      <w:r w:rsidRPr="00590F80">
        <w:rPr>
          <w:color w:val="000000"/>
          <w:sz w:val="20"/>
          <w:szCs w:val="20"/>
        </w:rPr>
        <w:t xml:space="preserve">  El jurado estará convocado por el Ayuntamiento, siendo los integrantes personas relacionadas con el mundo de la cultura y de la música.</w:t>
      </w:r>
    </w:p>
    <w:p w14:paraId="33B13BE8" w14:textId="77777777" w:rsidR="007A7A80" w:rsidRPr="00590F80" w:rsidRDefault="007A7A80" w:rsidP="007A7A80">
      <w:pPr>
        <w:pStyle w:val="Prrafodelista"/>
        <w:rPr>
          <w:sz w:val="20"/>
          <w:szCs w:val="20"/>
        </w:rPr>
      </w:pPr>
    </w:p>
    <w:p w14:paraId="31540BC6" w14:textId="77777777" w:rsidR="007A7A80" w:rsidRPr="00590F80" w:rsidRDefault="007A7A80" w:rsidP="007A7A80">
      <w:pPr>
        <w:numPr>
          <w:ilvl w:val="0"/>
          <w:numId w:val="1"/>
        </w:numPr>
        <w:pBdr>
          <w:top w:val="nil"/>
          <w:left w:val="nil"/>
          <w:bottom w:val="nil"/>
          <w:right w:val="nil"/>
          <w:between w:val="nil"/>
        </w:pBdr>
        <w:spacing w:after="0"/>
        <w:jc w:val="both"/>
        <w:rPr>
          <w:color w:val="000000"/>
          <w:sz w:val="20"/>
          <w:szCs w:val="20"/>
          <w:highlight w:val="white"/>
        </w:rPr>
      </w:pPr>
      <w:r w:rsidRPr="00590F80">
        <w:rPr>
          <w:color w:val="000000"/>
          <w:sz w:val="20"/>
          <w:szCs w:val="20"/>
          <w:highlight w:val="white"/>
        </w:rPr>
        <w:t>El jurado se reserva el derecho de dejar alguna de las categorías vacías o de entregar más de un premio al mismo grupo de participantes si así lo consideraran.</w:t>
      </w:r>
    </w:p>
    <w:p w14:paraId="689137FC" w14:textId="77777777" w:rsidR="00574BB0" w:rsidRPr="00590F80" w:rsidRDefault="00574BB0" w:rsidP="00574BB0">
      <w:pPr>
        <w:pStyle w:val="Prrafodelista"/>
        <w:rPr>
          <w:color w:val="000000"/>
          <w:sz w:val="20"/>
          <w:szCs w:val="20"/>
          <w:highlight w:val="white"/>
        </w:rPr>
      </w:pPr>
    </w:p>
    <w:p w14:paraId="14BB17EA" w14:textId="77777777" w:rsidR="00574BB0" w:rsidRPr="00590F80" w:rsidRDefault="00574BB0" w:rsidP="00574BB0">
      <w:pPr>
        <w:pBdr>
          <w:top w:val="nil"/>
          <w:left w:val="nil"/>
          <w:bottom w:val="nil"/>
          <w:right w:val="nil"/>
          <w:between w:val="nil"/>
        </w:pBdr>
        <w:spacing w:after="0"/>
        <w:ind w:left="360"/>
        <w:jc w:val="both"/>
        <w:rPr>
          <w:color w:val="000000"/>
          <w:sz w:val="20"/>
          <w:szCs w:val="20"/>
          <w:highlight w:val="white"/>
        </w:rPr>
      </w:pPr>
    </w:p>
    <w:p w14:paraId="3CC80A38" w14:textId="66590F9C" w:rsidR="00B1019E" w:rsidRPr="00590F80" w:rsidRDefault="007A7A80" w:rsidP="000B2B47">
      <w:pPr>
        <w:numPr>
          <w:ilvl w:val="0"/>
          <w:numId w:val="1"/>
        </w:numPr>
        <w:pBdr>
          <w:top w:val="nil"/>
          <w:left w:val="nil"/>
          <w:bottom w:val="nil"/>
          <w:right w:val="nil"/>
          <w:between w:val="nil"/>
        </w:pBdr>
        <w:spacing w:after="0"/>
        <w:jc w:val="both"/>
        <w:rPr>
          <w:color w:val="000000"/>
          <w:sz w:val="20"/>
          <w:szCs w:val="20"/>
        </w:rPr>
      </w:pPr>
      <w:r w:rsidRPr="00590F80">
        <w:rPr>
          <w:color w:val="000000"/>
          <w:sz w:val="20"/>
          <w:szCs w:val="20"/>
          <w:highlight w:val="white"/>
        </w:rPr>
        <w:t>Al participar en el concurso se acepan las bases y decisión del jurado</w:t>
      </w:r>
    </w:p>
    <w:p w14:paraId="084E2376" w14:textId="77777777" w:rsidR="00574BB0" w:rsidRPr="00590F80" w:rsidRDefault="00574BB0" w:rsidP="00574BB0">
      <w:pPr>
        <w:pBdr>
          <w:top w:val="nil"/>
          <w:left w:val="nil"/>
          <w:bottom w:val="nil"/>
          <w:right w:val="nil"/>
          <w:between w:val="nil"/>
        </w:pBdr>
        <w:spacing w:after="0"/>
        <w:jc w:val="both"/>
        <w:rPr>
          <w:color w:val="000000"/>
          <w:sz w:val="20"/>
          <w:szCs w:val="20"/>
        </w:rPr>
      </w:pPr>
    </w:p>
    <w:p w14:paraId="04D3ED4F" w14:textId="77777777" w:rsidR="00574BB0" w:rsidRPr="00590F80" w:rsidRDefault="00574BB0" w:rsidP="00574BB0">
      <w:pPr>
        <w:pBdr>
          <w:top w:val="nil"/>
          <w:left w:val="nil"/>
          <w:bottom w:val="nil"/>
          <w:right w:val="nil"/>
          <w:between w:val="nil"/>
        </w:pBdr>
        <w:spacing w:after="0"/>
        <w:jc w:val="both"/>
        <w:rPr>
          <w:color w:val="000000"/>
          <w:sz w:val="20"/>
          <w:szCs w:val="20"/>
        </w:rPr>
      </w:pPr>
    </w:p>
    <w:p w14:paraId="2AE9063F" w14:textId="77777777" w:rsidR="00574BB0" w:rsidRPr="00590F80" w:rsidRDefault="00574BB0" w:rsidP="00574BB0">
      <w:pPr>
        <w:pBdr>
          <w:top w:val="nil"/>
          <w:left w:val="nil"/>
          <w:bottom w:val="nil"/>
          <w:right w:val="nil"/>
          <w:between w:val="nil"/>
        </w:pBdr>
        <w:spacing w:after="0"/>
        <w:jc w:val="both"/>
        <w:rPr>
          <w:color w:val="000000"/>
          <w:sz w:val="20"/>
          <w:szCs w:val="20"/>
        </w:rPr>
      </w:pPr>
    </w:p>
    <w:p w14:paraId="71DB74B1" w14:textId="77777777" w:rsidR="00574BB0" w:rsidRPr="00590F80" w:rsidRDefault="00574BB0" w:rsidP="00574BB0">
      <w:pPr>
        <w:pBdr>
          <w:top w:val="nil"/>
          <w:left w:val="nil"/>
          <w:bottom w:val="nil"/>
          <w:right w:val="nil"/>
          <w:between w:val="nil"/>
        </w:pBdr>
        <w:spacing w:after="0"/>
        <w:jc w:val="both"/>
        <w:rPr>
          <w:color w:val="000000"/>
          <w:sz w:val="20"/>
          <w:szCs w:val="20"/>
        </w:rPr>
      </w:pPr>
    </w:p>
    <w:p w14:paraId="4CCAA32E" w14:textId="77777777" w:rsidR="00574BB0" w:rsidRPr="00590F80" w:rsidRDefault="00574BB0" w:rsidP="00574BB0">
      <w:pPr>
        <w:pBdr>
          <w:top w:val="nil"/>
          <w:left w:val="nil"/>
          <w:bottom w:val="nil"/>
          <w:right w:val="nil"/>
          <w:between w:val="nil"/>
        </w:pBdr>
        <w:spacing w:after="0"/>
        <w:jc w:val="both"/>
        <w:rPr>
          <w:color w:val="000000"/>
          <w:sz w:val="20"/>
          <w:szCs w:val="20"/>
        </w:rPr>
      </w:pPr>
    </w:p>
    <w:p w14:paraId="785CF223" w14:textId="77777777" w:rsidR="00B1019E" w:rsidRPr="00590F80" w:rsidRDefault="00BE0317">
      <w:pPr>
        <w:numPr>
          <w:ilvl w:val="0"/>
          <w:numId w:val="1"/>
        </w:numPr>
        <w:pBdr>
          <w:top w:val="nil"/>
          <w:left w:val="nil"/>
          <w:bottom w:val="nil"/>
          <w:right w:val="nil"/>
          <w:between w:val="nil"/>
        </w:pBdr>
        <w:spacing w:after="0"/>
        <w:jc w:val="both"/>
        <w:rPr>
          <w:sz w:val="20"/>
          <w:szCs w:val="20"/>
        </w:rPr>
      </w:pPr>
      <w:r w:rsidRPr="00590F80">
        <w:rPr>
          <w:color w:val="000000"/>
          <w:sz w:val="20"/>
          <w:szCs w:val="20"/>
        </w:rPr>
        <w:t xml:space="preserve">  Los premios se establecen de la siguiente forma: </w:t>
      </w:r>
    </w:p>
    <w:p w14:paraId="251ECE75" w14:textId="77777777" w:rsidR="00FC06CD" w:rsidRDefault="00FC06CD">
      <w:pPr>
        <w:pBdr>
          <w:top w:val="nil"/>
          <w:left w:val="nil"/>
          <w:bottom w:val="nil"/>
          <w:right w:val="nil"/>
          <w:between w:val="nil"/>
        </w:pBdr>
        <w:spacing w:after="0" w:line="254" w:lineRule="auto"/>
        <w:ind w:left="709"/>
        <w:jc w:val="both"/>
        <w:rPr>
          <w:b/>
          <w:bCs/>
          <w:i/>
          <w:color w:val="000000"/>
          <w:sz w:val="40"/>
          <w:szCs w:val="40"/>
          <w:u w:val="single"/>
        </w:rPr>
      </w:pPr>
    </w:p>
    <w:p w14:paraId="20C22FD0" w14:textId="1BDDC016" w:rsidR="00B1019E" w:rsidRPr="00574BB0" w:rsidRDefault="00BE0317">
      <w:pPr>
        <w:pBdr>
          <w:top w:val="nil"/>
          <w:left w:val="nil"/>
          <w:bottom w:val="nil"/>
          <w:right w:val="nil"/>
          <w:between w:val="nil"/>
        </w:pBdr>
        <w:spacing w:after="0" w:line="254" w:lineRule="auto"/>
        <w:ind w:left="709"/>
        <w:jc w:val="both"/>
        <w:rPr>
          <w:b/>
          <w:bCs/>
          <w:i/>
          <w:color w:val="000000"/>
          <w:sz w:val="40"/>
          <w:szCs w:val="40"/>
          <w:u w:val="single"/>
        </w:rPr>
      </w:pPr>
      <w:r w:rsidRPr="00574BB0">
        <w:rPr>
          <w:b/>
          <w:bCs/>
          <w:i/>
          <w:color w:val="000000"/>
          <w:sz w:val="40"/>
          <w:szCs w:val="40"/>
          <w:u w:val="single"/>
        </w:rPr>
        <w:lastRenderedPageBreak/>
        <w:t>PLAYBACK ADULTOS</w:t>
      </w:r>
    </w:p>
    <w:p w14:paraId="54B10538" w14:textId="37A3E594" w:rsidR="00B1019E" w:rsidRPr="00574BB0" w:rsidRDefault="00BE0317">
      <w:pPr>
        <w:pBdr>
          <w:top w:val="nil"/>
          <w:left w:val="nil"/>
          <w:bottom w:val="nil"/>
          <w:right w:val="nil"/>
          <w:between w:val="nil"/>
        </w:pBdr>
        <w:spacing w:after="0" w:line="254" w:lineRule="auto"/>
        <w:ind w:left="709"/>
        <w:jc w:val="both"/>
        <w:rPr>
          <w:b/>
          <w:bCs/>
          <w:color w:val="000000"/>
          <w:sz w:val="48"/>
          <w:szCs w:val="48"/>
        </w:rPr>
      </w:pPr>
      <w:r w:rsidRPr="00574BB0">
        <w:rPr>
          <w:b/>
          <w:bCs/>
          <w:color w:val="000000"/>
          <w:sz w:val="48"/>
          <w:szCs w:val="48"/>
        </w:rPr>
        <w:t>1º Premio: 600</w:t>
      </w:r>
      <w:r w:rsidRPr="00574BB0">
        <w:rPr>
          <w:b/>
          <w:bCs/>
          <w:color w:val="000000"/>
          <w:sz w:val="48"/>
          <w:szCs w:val="48"/>
          <w:highlight w:val="white"/>
        </w:rPr>
        <w:t xml:space="preserve"> €</w:t>
      </w:r>
    </w:p>
    <w:p w14:paraId="26221A33" w14:textId="7F95F9FA" w:rsidR="00B1019E" w:rsidRPr="00574BB0" w:rsidRDefault="00BE0317">
      <w:pPr>
        <w:pBdr>
          <w:top w:val="nil"/>
          <w:left w:val="nil"/>
          <w:bottom w:val="nil"/>
          <w:right w:val="nil"/>
          <w:between w:val="nil"/>
        </w:pBdr>
        <w:spacing w:after="0" w:line="254" w:lineRule="auto"/>
        <w:ind w:left="709"/>
        <w:jc w:val="both"/>
        <w:rPr>
          <w:b/>
          <w:bCs/>
          <w:color w:val="000000"/>
          <w:sz w:val="48"/>
          <w:szCs w:val="48"/>
          <w:highlight w:val="white"/>
        </w:rPr>
      </w:pPr>
      <w:r w:rsidRPr="00574BB0">
        <w:rPr>
          <w:b/>
          <w:bCs/>
          <w:color w:val="000000"/>
          <w:sz w:val="48"/>
          <w:szCs w:val="48"/>
          <w:highlight w:val="white"/>
        </w:rPr>
        <w:t xml:space="preserve">2º Premio: </w:t>
      </w:r>
      <w:r w:rsidR="007A7A80" w:rsidRPr="00574BB0">
        <w:rPr>
          <w:b/>
          <w:bCs/>
          <w:color w:val="000000"/>
          <w:sz w:val="48"/>
          <w:szCs w:val="48"/>
          <w:highlight w:val="white"/>
        </w:rPr>
        <w:t>4</w:t>
      </w:r>
      <w:r w:rsidRPr="00574BB0">
        <w:rPr>
          <w:b/>
          <w:bCs/>
          <w:color w:val="000000"/>
          <w:sz w:val="48"/>
          <w:szCs w:val="48"/>
          <w:highlight w:val="white"/>
        </w:rPr>
        <w:t>00€</w:t>
      </w:r>
    </w:p>
    <w:p w14:paraId="0553DCBD" w14:textId="2C637BED" w:rsidR="00B1019E" w:rsidRPr="00574BB0" w:rsidRDefault="00BE0317">
      <w:pPr>
        <w:pBdr>
          <w:top w:val="nil"/>
          <w:left w:val="nil"/>
          <w:bottom w:val="nil"/>
          <w:right w:val="nil"/>
          <w:between w:val="nil"/>
        </w:pBdr>
        <w:spacing w:after="0" w:line="254" w:lineRule="auto"/>
        <w:ind w:left="709"/>
        <w:jc w:val="both"/>
        <w:rPr>
          <w:b/>
          <w:bCs/>
          <w:color w:val="000000"/>
          <w:sz w:val="48"/>
          <w:szCs w:val="48"/>
          <w:highlight w:val="white"/>
        </w:rPr>
      </w:pPr>
      <w:r w:rsidRPr="00574BB0">
        <w:rPr>
          <w:b/>
          <w:bCs/>
          <w:color w:val="000000"/>
          <w:sz w:val="48"/>
          <w:szCs w:val="48"/>
          <w:highlight w:val="white"/>
        </w:rPr>
        <w:t xml:space="preserve">3º Premio: </w:t>
      </w:r>
      <w:r w:rsidR="007A7A80" w:rsidRPr="00574BB0">
        <w:rPr>
          <w:b/>
          <w:bCs/>
          <w:color w:val="000000"/>
          <w:sz w:val="48"/>
          <w:szCs w:val="48"/>
          <w:highlight w:val="white"/>
        </w:rPr>
        <w:t>3</w:t>
      </w:r>
      <w:r w:rsidRPr="00574BB0">
        <w:rPr>
          <w:b/>
          <w:bCs/>
          <w:color w:val="000000"/>
          <w:sz w:val="48"/>
          <w:szCs w:val="48"/>
          <w:highlight w:val="white"/>
        </w:rPr>
        <w:t xml:space="preserve">00€ </w:t>
      </w:r>
    </w:p>
    <w:p w14:paraId="761C4127" w14:textId="4782FE33" w:rsidR="007A7A80" w:rsidRPr="00574BB0" w:rsidRDefault="007A7A80">
      <w:pPr>
        <w:pBdr>
          <w:top w:val="nil"/>
          <w:left w:val="nil"/>
          <w:bottom w:val="nil"/>
          <w:right w:val="nil"/>
          <w:between w:val="nil"/>
        </w:pBdr>
        <w:spacing w:after="0" w:line="254" w:lineRule="auto"/>
        <w:ind w:left="709"/>
        <w:jc w:val="both"/>
        <w:rPr>
          <w:b/>
          <w:bCs/>
          <w:color w:val="000000"/>
          <w:sz w:val="48"/>
          <w:szCs w:val="48"/>
          <w:highlight w:val="white"/>
        </w:rPr>
      </w:pPr>
      <w:r w:rsidRPr="00574BB0">
        <w:rPr>
          <w:b/>
          <w:bCs/>
          <w:color w:val="000000"/>
          <w:sz w:val="48"/>
          <w:szCs w:val="48"/>
          <w:highlight w:val="white"/>
        </w:rPr>
        <w:t>4º Premio: 200</w:t>
      </w:r>
    </w:p>
    <w:p w14:paraId="59E518B7" w14:textId="3A24D1E2" w:rsidR="007A7A80" w:rsidRPr="00574BB0" w:rsidRDefault="007A7A80">
      <w:pPr>
        <w:pBdr>
          <w:top w:val="nil"/>
          <w:left w:val="nil"/>
          <w:bottom w:val="nil"/>
          <w:right w:val="nil"/>
          <w:between w:val="nil"/>
        </w:pBdr>
        <w:spacing w:after="0" w:line="254" w:lineRule="auto"/>
        <w:ind w:left="709"/>
        <w:jc w:val="both"/>
        <w:rPr>
          <w:b/>
          <w:bCs/>
          <w:color w:val="000000"/>
          <w:sz w:val="48"/>
          <w:szCs w:val="48"/>
          <w:highlight w:val="white"/>
        </w:rPr>
      </w:pPr>
      <w:r w:rsidRPr="00574BB0">
        <w:rPr>
          <w:b/>
          <w:bCs/>
          <w:color w:val="000000"/>
          <w:sz w:val="48"/>
          <w:szCs w:val="48"/>
          <w:highlight w:val="white"/>
        </w:rPr>
        <w:t>5º Premio: 175</w:t>
      </w:r>
    </w:p>
    <w:p w14:paraId="7D47F9B3" w14:textId="319496A1" w:rsidR="00B1019E" w:rsidRDefault="00BE0317">
      <w:pPr>
        <w:spacing w:after="0"/>
        <w:jc w:val="both"/>
        <w:rPr>
          <w:highlight w:val="white"/>
        </w:rPr>
      </w:pPr>
      <w:r>
        <w:rPr>
          <w:highlight w:val="white"/>
        </w:rPr>
        <w:t xml:space="preserve"> </w:t>
      </w:r>
    </w:p>
    <w:p w14:paraId="4D434D53" w14:textId="77777777" w:rsidR="00B1019E" w:rsidRPr="00590F80" w:rsidRDefault="00BE0317">
      <w:pPr>
        <w:numPr>
          <w:ilvl w:val="0"/>
          <w:numId w:val="2"/>
        </w:numPr>
        <w:pBdr>
          <w:top w:val="nil"/>
          <w:left w:val="nil"/>
          <w:bottom w:val="nil"/>
          <w:right w:val="nil"/>
          <w:between w:val="nil"/>
        </w:pBdr>
        <w:spacing w:after="0"/>
        <w:ind w:hanging="360"/>
        <w:jc w:val="both"/>
        <w:rPr>
          <w:sz w:val="20"/>
          <w:szCs w:val="20"/>
        </w:rPr>
      </w:pPr>
      <w:r w:rsidRPr="00590F80">
        <w:rPr>
          <w:b/>
          <w:color w:val="000000"/>
          <w:sz w:val="20"/>
          <w:szCs w:val="20"/>
          <w:highlight w:val="white"/>
        </w:rPr>
        <w:t>Animación popular</w:t>
      </w:r>
      <w:r w:rsidRPr="00590F80">
        <w:rPr>
          <w:color w:val="000000"/>
          <w:sz w:val="20"/>
          <w:szCs w:val="20"/>
          <w:highlight w:val="white"/>
        </w:rPr>
        <w:t>: Este premio valora que el grupo anime con su actuación al resto del público, siendo la reacción del mismo la que se valorara durante el concurso. En este apartado se tendrá en cuenta el tema elegido, si se hace participe al público en la actuación, una interpretación divertida y a la vez, que esté trabajada. Premio de 200€.</w:t>
      </w:r>
    </w:p>
    <w:p w14:paraId="0418746F" w14:textId="77777777" w:rsidR="00B1019E" w:rsidRDefault="00B1019E">
      <w:pPr>
        <w:pBdr>
          <w:top w:val="nil"/>
          <w:left w:val="nil"/>
          <w:bottom w:val="nil"/>
          <w:right w:val="nil"/>
          <w:between w:val="nil"/>
        </w:pBdr>
        <w:spacing w:after="0"/>
        <w:ind w:left="774"/>
        <w:jc w:val="both"/>
        <w:rPr>
          <w:color w:val="000000"/>
          <w:highlight w:val="white"/>
        </w:rPr>
      </w:pPr>
    </w:p>
    <w:p w14:paraId="3937892A" w14:textId="77777777" w:rsidR="00B1019E" w:rsidRPr="00574BB0" w:rsidRDefault="00BE0317">
      <w:pPr>
        <w:pBdr>
          <w:top w:val="nil"/>
          <w:left w:val="nil"/>
          <w:bottom w:val="nil"/>
          <w:right w:val="nil"/>
          <w:between w:val="nil"/>
        </w:pBdr>
        <w:spacing w:after="0"/>
        <w:ind w:left="708"/>
        <w:jc w:val="both"/>
        <w:rPr>
          <w:b/>
          <w:bCs/>
          <w:i/>
          <w:color w:val="000000"/>
          <w:sz w:val="48"/>
          <w:szCs w:val="48"/>
          <w:u w:val="single"/>
        </w:rPr>
      </w:pPr>
      <w:r w:rsidRPr="00574BB0">
        <w:rPr>
          <w:b/>
          <w:bCs/>
          <w:i/>
          <w:color w:val="000000"/>
          <w:sz w:val="48"/>
          <w:szCs w:val="48"/>
          <w:u w:val="single"/>
        </w:rPr>
        <w:t>PLAYBACK INFANTIL</w:t>
      </w:r>
    </w:p>
    <w:p w14:paraId="0BAC8BC3" w14:textId="184B3143" w:rsidR="007A7A80" w:rsidRPr="00574BB0" w:rsidRDefault="007A7A80" w:rsidP="007A7A80">
      <w:pPr>
        <w:pBdr>
          <w:top w:val="nil"/>
          <w:left w:val="nil"/>
          <w:bottom w:val="nil"/>
          <w:right w:val="nil"/>
          <w:between w:val="nil"/>
        </w:pBdr>
        <w:spacing w:after="0" w:line="254" w:lineRule="auto"/>
        <w:ind w:left="709"/>
        <w:jc w:val="both"/>
        <w:rPr>
          <w:b/>
          <w:bCs/>
          <w:color w:val="000000"/>
          <w:sz w:val="48"/>
          <w:szCs w:val="48"/>
        </w:rPr>
      </w:pPr>
      <w:r w:rsidRPr="00574BB0">
        <w:rPr>
          <w:b/>
          <w:bCs/>
          <w:color w:val="000000"/>
          <w:sz w:val="48"/>
          <w:szCs w:val="48"/>
        </w:rPr>
        <w:t>1º Premio: 150 €</w:t>
      </w:r>
    </w:p>
    <w:p w14:paraId="757A6698" w14:textId="64BCA3BB" w:rsidR="007A7A80" w:rsidRPr="00574BB0" w:rsidRDefault="007A7A80" w:rsidP="007A7A80">
      <w:pPr>
        <w:pBdr>
          <w:top w:val="nil"/>
          <w:left w:val="nil"/>
          <w:bottom w:val="nil"/>
          <w:right w:val="nil"/>
          <w:between w:val="nil"/>
        </w:pBdr>
        <w:spacing w:after="0" w:line="254" w:lineRule="auto"/>
        <w:ind w:left="709"/>
        <w:jc w:val="both"/>
        <w:rPr>
          <w:b/>
          <w:bCs/>
          <w:color w:val="000000"/>
          <w:sz w:val="48"/>
          <w:szCs w:val="48"/>
        </w:rPr>
      </w:pPr>
      <w:r w:rsidRPr="00574BB0">
        <w:rPr>
          <w:b/>
          <w:bCs/>
          <w:color w:val="000000"/>
          <w:sz w:val="48"/>
          <w:szCs w:val="48"/>
        </w:rPr>
        <w:t>2º Premio: 125 €</w:t>
      </w:r>
    </w:p>
    <w:p w14:paraId="73BEBC3E" w14:textId="6417163A" w:rsidR="007A7A80" w:rsidRPr="00574BB0" w:rsidRDefault="007A7A80" w:rsidP="007A7A80">
      <w:pPr>
        <w:pBdr>
          <w:top w:val="nil"/>
          <w:left w:val="nil"/>
          <w:bottom w:val="nil"/>
          <w:right w:val="nil"/>
          <w:between w:val="nil"/>
        </w:pBdr>
        <w:spacing w:after="0" w:line="254" w:lineRule="auto"/>
        <w:ind w:left="709"/>
        <w:jc w:val="both"/>
        <w:rPr>
          <w:b/>
          <w:bCs/>
          <w:color w:val="000000"/>
          <w:sz w:val="48"/>
          <w:szCs w:val="48"/>
        </w:rPr>
      </w:pPr>
      <w:r w:rsidRPr="00574BB0">
        <w:rPr>
          <w:b/>
          <w:bCs/>
          <w:color w:val="000000"/>
          <w:sz w:val="48"/>
          <w:szCs w:val="48"/>
        </w:rPr>
        <w:t xml:space="preserve">3º Premio: 100 € </w:t>
      </w:r>
    </w:p>
    <w:p w14:paraId="77488D6E" w14:textId="0AD1614C" w:rsidR="007A7A80" w:rsidRPr="00574BB0" w:rsidRDefault="007A7A80" w:rsidP="007A7A80">
      <w:pPr>
        <w:pBdr>
          <w:top w:val="nil"/>
          <w:left w:val="nil"/>
          <w:bottom w:val="nil"/>
          <w:right w:val="nil"/>
          <w:between w:val="nil"/>
        </w:pBdr>
        <w:spacing w:after="0" w:line="254" w:lineRule="auto"/>
        <w:ind w:left="709"/>
        <w:jc w:val="both"/>
        <w:rPr>
          <w:b/>
          <w:bCs/>
          <w:color w:val="000000"/>
          <w:sz w:val="48"/>
          <w:szCs w:val="48"/>
        </w:rPr>
      </w:pPr>
      <w:r w:rsidRPr="00574BB0">
        <w:rPr>
          <w:b/>
          <w:bCs/>
          <w:color w:val="000000"/>
          <w:sz w:val="48"/>
          <w:szCs w:val="48"/>
        </w:rPr>
        <w:t>4º Premio: 75 €</w:t>
      </w:r>
    </w:p>
    <w:p w14:paraId="378315CF" w14:textId="07816FD9" w:rsidR="007A7A80" w:rsidRDefault="007A7A80">
      <w:pPr>
        <w:pBdr>
          <w:top w:val="nil"/>
          <w:left w:val="nil"/>
          <w:bottom w:val="nil"/>
          <w:right w:val="nil"/>
          <w:between w:val="nil"/>
        </w:pBdr>
        <w:spacing w:after="0"/>
        <w:ind w:left="708"/>
        <w:jc w:val="both"/>
        <w:rPr>
          <w:i/>
          <w:color w:val="000000"/>
          <w:u w:val="single"/>
        </w:rPr>
      </w:pPr>
    </w:p>
    <w:p w14:paraId="2295DBA1" w14:textId="77777777" w:rsidR="00B1019E" w:rsidRPr="00590F80" w:rsidRDefault="00BE0317">
      <w:pPr>
        <w:spacing w:after="0"/>
        <w:jc w:val="both"/>
        <w:rPr>
          <w:sz w:val="20"/>
          <w:szCs w:val="20"/>
        </w:rPr>
      </w:pPr>
      <w:r w:rsidRPr="00590F80">
        <w:rPr>
          <w:sz w:val="20"/>
          <w:szCs w:val="20"/>
        </w:rPr>
        <w:t>Los premios infantiles se establecen atendiendo a las siguientes categorías:</w:t>
      </w:r>
    </w:p>
    <w:p w14:paraId="2025196B" w14:textId="77777777" w:rsidR="00B1019E" w:rsidRPr="00590F80" w:rsidRDefault="00BE0317">
      <w:pPr>
        <w:numPr>
          <w:ilvl w:val="0"/>
          <w:numId w:val="3"/>
        </w:numPr>
        <w:pBdr>
          <w:top w:val="nil"/>
          <w:left w:val="nil"/>
          <w:bottom w:val="nil"/>
          <w:right w:val="nil"/>
          <w:between w:val="nil"/>
        </w:pBdr>
        <w:spacing w:after="0"/>
        <w:jc w:val="both"/>
        <w:rPr>
          <w:sz w:val="20"/>
          <w:szCs w:val="20"/>
        </w:rPr>
      </w:pPr>
      <w:r w:rsidRPr="00590F80">
        <w:rPr>
          <w:b/>
          <w:color w:val="000000"/>
          <w:sz w:val="20"/>
          <w:szCs w:val="20"/>
          <w:highlight w:val="white"/>
        </w:rPr>
        <w:t>Mejor puesta en escena</w:t>
      </w:r>
      <w:r w:rsidRPr="00590F80">
        <w:rPr>
          <w:color w:val="000000"/>
          <w:sz w:val="20"/>
          <w:szCs w:val="20"/>
          <w:highlight w:val="white"/>
        </w:rPr>
        <w:t>: Premio que valora el conjunto de la situación en general: vestuario, coreografía, decoración, efectos especiales, etc. Premio de 100€.</w:t>
      </w:r>
    </w:p>
    <w:p w14:paraId="507A65C4" w14:textId="1BEE0B70" w:rsidR="00B1019E" w:rsidRPr="00590F80" w:rsidRDefault="00BE0317">
      <w:pPr>
        <w:spacing w:after="0"/>
        <w:ind w:left="765"/>
        <w:jc w:val="both"/>
        <w:rPr>
          <w:sz w:val="20"/>
          <w:szCs w:val="20"/>
        </w:rPr>
      </w:pPr>
      <w:r w:rsidRPr="00590F80">
        <w:rPr>
          <w:sz w:val="20"/>
          <w:szCs w:val="20"/>
        </w:rPr>
        <w:t xml:space="preserve">Podrán repetir la actuación el grupo sobre el que recaiga el </w:t>
      </w:r>
      <w:r w:rsidR="007A7A80" w:rsidRPr="00590F80">
        <w:rPr>
          <w:sz w:val="20"/>
          <w:szCs w:val="20"/>
        </w:rPr>
        <w:t>1º P</w:t>
      </w:r>
      <w:r w:rsidRPr="00590F80">
        <w:rPr>
          <w:sz w:val="20"/>
          <w:szCs w:val="20"/>
        </w:rPr>
        <w:t>remio</w:t>
      </w:r>
      <w:r w:rsidR="007A7A80" w:rsidRPr="00590F80">
        <w:rPr>
          <w:sz w:val="20"/>
          <w:szCs w:val="20"/>
        </w:rPr>
        <w:t xml:space="preserve"> y </w:t>
      </w:r>
      <w:r w:rsidRPr="00590F80">
        <w:rPr>
          <w:sz w:val="20"/>
          <w:szCs w:val="20"/>
        </w:rPr>
        <w:t>MEJOR PUESTA EN ESCENA.</w:t>
      </w:r>
    </w:p>
    <w:p w14:paraId="029EFCA1" w14:textId="77598BE1" w:rsidR="00B1019E" w:rsidRPr="00590F80" w:rsidRDefault="00BE0317">
      <w:pPr>
        <w:numPr>
          <w:ilvl w:val="0"/>
          <w:numId w:val="1"/>
        </w:numPr>
        <w:pBdr>
          <w:top w:val="nil"/>
          <w:left w:val="nil"/>
          <w:bottom w:val="nil"/>
          <w:right w:val="nil"/>
          <w:between w:val="nil"/>
        </w:pBdr>
        <w:spacing w:after="0"/>
        <w:jc w:val="both"/>
        <w:rPr>
          <w:color w:val="000000"/>
          <w:sz w:val="20"/>
          <w:szCs w:val="20"/>
          <w:highlight w:val="white"/>
        </w:rPr>
      </w:pPr>
      <w:r w:rsidRPr="00590F80">
        <w:rPr>
          <w:color w:val="000000"/>
          <w:sz w:val="20"/>
          <w:szCs w:val="20"/>
          <w:highlight w:val="white"/>
        </w:rPr>
        <w:t xml:space="preserve"> En caso de ser premiado, para hacer efectivo el pago del mismo, será necesaria la presentación del diploma que se entregará el mismo día de la actuación. El plazo máximo de recogida del premio en metálico es hasta el 31 de octubre de 20</w:t>
      </w:r>
      <w:r w:rsidR="003C7A8F" w:rsidRPr="00590F80">
        <w:rPr>
          <w:color w:val="000000"/>
          <w:sz w:val="20"/>
          <w:szCs w:val="20"/>
          <w:highlight w:val="white"/>
        </w:rPr>
        <w:t>2</w:t>
      </w:r>
      <w:r w:rsidR="007A7A80" w:rsidRPr="00590F80">
        <w:rPr>
          <w:color w:val="000000"/>
          <w:sz w:val="20"/>
          <w:szCs w:val="20"/>
          <w:highlight w:val="white"/>
        </w:rPr>
        <w:t>3</w:t>
      </w:r>
      <w:r w:rsidRPr="00590F80">
        <w:rPr>
          <w:color w:val="000000"/>
          <w:sz w:val="20"/>
          <w:szCs w:val="20"/>
          <w:highlight w:val="white"/>
        </w:rPr>
        <w:t xml:space="preserve">. </w:t>
      </w:r>
    </w:p>
    <w:p w14:paraId="725EEA7C" w14:textId="5FB473D8" w:rsidR="00B1019E" w:rsidRPr="00E07EF3" w:rsidRDefault="00BE0317" w:rsidP="00E07EF3">
      <w:pPr>
        <w:pBdr>
          <w:top w:val="nil"/>
          <w:left w:val="nil"/>
          <w:bottom w:val="nil"/>
          <w:right w:val="nil"/>
          <w:between w:val="nil"/>
        </w:pBdr>
        <w:spacing w:after="0"/>
        <w:ind w:left="360"/>
        <w:jc w:val="both"/>
        <w:rPr>
          <w:color w:val="000000"/>
          <w:sz w:val="20"/>
          <w:szCs w:val="20"/>
          <w:highlight w:val="white"/>
        </w:rPr>
      </w:pPr>
      <w:r w:rsidRPr="00590F80">
        <w:rPr>
          <w:color w:val="000000"/>
          <w:sz w:val="20"/>
          <w:szCs w:val="20"/>
          <w:highlight w:val="white"/>
        </w:rPr>
        <w:t>Los menores de edad deberán ir acompañados de una persona mayor de edad para hacer efectivo el pago del premio.</w:t>
      </w:r>
    </w:p>
    <w:p w14:paraId="0D81DC83" w14:textId="77777777" w:rsidR="009B72D6" w:rsidRDefault="009B72D6">
      <w:pPr>
        <w:jc w:val="center"/>
        <w:rPr>
          <w:sz w:val="52"/>
          <w:szCs w:val="52"/>
          <w:highlight w:val="white"/>
          <w:u w:val="single"/>
        </w:rPr>
      </w:pPr>
    </w:p>
    <w:p w14:paraId="6A07D500" w14:textId="5978E1F8" w:rsidR="000B2B47" w:rsidRDefault="00BE0317">
      <w:pPr>
        <w:jc w:val="center"/>
        <w:rPr>
          <w:sz w:val="52"/>
          <w:szCs w:val="52"/>
          <w:highlight w:val="white"/>
          <w:u w:val="single"/>
        </w:rPr>
      </w:pPr>
      <w:r>
        <w:rPr>
          <w:sz w:val="52"/>
          <w:szCs w:val="52"/>
          <w:highlight w:val="white"/>
          <w:u w:val="single"/>
        </w:rPr>
        <w:t xml:space="preserve">INSCRIPCIÓN </w:t>
      </w:r>
    </w:p>
    <w:p w14:paraId="17D627F4" w14:textId="4E23F15C" w:rsidR="00B1019E" w:rsidRDefault="00BE0317">
      <w:pPr>
        <w:jc w:val="center"/>
        <w:rPr>
          <w:sz w:val="52"/>
          <w:szCs w:val="52"/>
          <w:highlight w:val="white"/>
          <w:u w:val="single"/>
        </w:rPr>
      </w:pPr>
      <w:r>
        <w:rPr>
          <w:sz w:val="52"/>
          <w:szCs w:val="52"/>
          <w:highlight w:val="white"/>
          <w:u w:val="single"/>
        </w:rPr>
        <w:t>XXX</w:t>
      </w:r>
      <w:r w:rsidR="007A7A80">
        <w:rPr>
          <w:sz w:val="52"/>
          <w:szCs w:val="52"/>
          <w:highlight w:val="white"/>
          <w:u w:val="single"/>
        </w:rPr>
        <w:t>I</w:t>
      </w:r>
      <w:r w:rsidR="00CB782C">
        <w:rPr>
          <w:sz w:val="52"/>
          <w:szCs w:val="52"/>
          <w:highlight w:val="white"/>
          <w:u w:val="single"/>
        </w:rPr>
        <w:t>I</w:t>
      </w:r>
      <w:r w:rsidR="000B2B47">
        <w:rPr>
          <w:sz w:val="52"/>
          <w:szCs w:val="52"/>
          <w:highlight w:val="white"/>
          <w:u w:val="single"/>
        </w:rPr>
        <w:t xml:space="preserve"> </w:t>
      </w:r>
      <w:r>
        <w:rPr>
          <w:sz w:val="52"/>
          <w:szCs w:val="52"/>
          <w:highlight w:val="white"/>
          <w:u w:val="single"/>
        </w:rPr>
        <w:t>CONCURSO DE PLAYBACKS 202</w:t>
      </w:r>
      <w:r w:rsidR="007A7A80">
        <w:rPr>
          <w:sz w:val="52"/>
          <w:szCs w:val="52"/>
          <w:highlight w:val="white"/>
          <w:u w:val="single"/>
        </w:rPr>
        <w:t>3</w:t>
      </w:r>
    </w:p>
    <w:p w14:paraId="305B65DA" w14:textId="3D5F19A3" w:rsidR="0037340E" w:rsidRDefault="00BE0317">
      <w:pPr>
        <w:rPr>
          <w:b/>
          <w:sz w:val="24"/>
          <w:szCs w:val="24"/>
        </w:rPr>
      </w:pPr>
      <w:r>
        <w:rPr>
          <w:b/>
          <w:sz w:val="24"/>
          <w:szCs w:val="24"/>
        </w:rPr>
        <w:t>Nombre grupo: _______________________________________________</w:t>
      </w:r>
    </w:p>
    <w:p w14:paraId="372F815F" w14:textId="046759F6" w:rsidR="00B1019E" w:rsidRDefault="00BE0317">
      <w:pPr>
        <w:rPr>
          <w:b/>
          <w:sz w:val="24"/>
          <w:szCs w:val="24"/>
        </w:rPr>
      </w:pPr>
      <w:r>
        <w:rPr>
          <w:b/>
          <w:sz w:val="24"/>
          <w:szCs w:val="24"/>
        </w:rPr>
        <w:t>Canción: _____________________________________________________</w:t>
      </w:r>
    </w:p>
    <w:p w14:paraId="0BF2DA62" w14:textId="1BC40597" w:rsidR="0037340E" w:rsidRDefault="0037340E">
      <w:pPr>
        <w:rPr>
          <w:b/>
          <w:sz w:val="24"/>
          <w:szCs w:val="24"/>
        </w:rPr>
      </w:pPr>
      <w:r>
        <w:rPr>
          <w:b/>
          <w:sz w:val="24"/>
          <w:szCs w:val="24"/>
        </w:rPr>
        <w:t>Categoría:_____________________</w:t>
      </w:r>
    </w:p>
    <w:p w14:paraId="3482F992" w14:textId="77777777" w:rsidR="00B1019E" w:rsidRDefault="00BE0317">
      <w:pPr>
        <w:rPr>
          <w:b/>
          <w:sz w:val="24"/>
          <w:szCs w:val="24"/>
        </w:rPr>
      </w:pPr>
      <w:r>
        <w:rPr>
          <w:b/>
          <w:sz w:val="24"/>
          <w:szCs w:val="24"/>
        </w:rPr>
        <w:t>Nombre y Apellidos del responsable: ______________________________</w:t>
      </w:r>
    </w:p>
    <w:p w14:paraId="1FAD2AA3" w14:textId="77777777" w:rsidR="00B1019E" w:rsidRDefault="00BE0317">
      <w:pPr>
        <w:rPr>
          <w:b/>
          <w:sz w:val="24"/>
          <w:szCs w:val="24"/>
        </w:rPr>
      </w:pPr>
      <w:r>
        <w:rPr>
          <w:b/>
          <w:sz w:val="24"/>
          <w:szCs w:val="24"/>
        </w:rPr>
        <w:t>Teléfono de contacto: ___________________</w:t>
      </w:r>
    </w:p>
    <w:p w14:paraId="51496576" w14:textId="77777777" w:rsidR="00B1019E" w:rsidRDefault="00BE0317">
      <w:pPr>
        <w:rPr>
          <w:b/>
          <w:sz w:val="24"/>
          <w:szCs w:val="24"/>
        </w:rPr>
      </w:pPr>
      <w:r>
        <w:rPr>
          <w:b/>
          <w:sz w:val="24"/>
          <w:szCs w:val="24"/>
        </w:rPr>
        <w:t xml:space="preserve">Componentes: </w:t>
      </w:r>
    </w:p>
    <w:tbl>
      <w:tblPr>
        <w:tblStyle w:val="a"/>
        <w:tblW w:w="9299" w:type="dxa"/>
        <w:tblInd w:w="0" w:type="dxa"/>
        <w:tblLayout w:type="fixed"/>
        <w:tblLook w:val="0400" w:firstRow="0" w:lastRow="0" w:firstColumn="0" w:lastColumn="0" w:noHBand="0" w:noVBand="1"/>
      </w:tblPr>
      <w:tblGrid>
        <w:gridCol w:w="3099"/>
        <w:gridCol w:w="3099"/>
        <w:gridCol w:w="3101"/>
      </w:tblGrid>
      <w:tr w:rsidR="00B1019E" w14:paraId="3FD238DB" w14:textId="77777777">
        <w:trPr>
          <w:trHeight w:val="463"/>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64D31" w14:textId="77777777" w:rsidR="00B1019E" w:rsidRDefault="00BE0317">
            <w:pPr>
              <w:jc w:val="center"/>
              <w:rPr>
                <w:b/>
              </w:rPr>
            </w:pPr>
            <w:r>
              <w:rPr>
                <w:b/>
              </w:rPr>
              <w:t>Nombre</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C04CD" w14:textId="77777777" w:rsidR="00B1019E" w:rsidRDefault="00BE0317">
            <w:pPr>
              <w:jc w:val="center"/>
              <w:rPr>
                <w:b/>
              </w:rPr>
            </w:pPr>
            <w:r>
              <w:rPr>
                <w:b/>
              </w:rPr>
              <w:t>Apellidos</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1088F" w14:textId="77777777" w:rsidR="00B1019E" w:rsidRDefault="00BE0317">
            <w:pPr>
              <w:jc w:val="center"/>
              <w:rPr>
                <w:b/>
              </w:rPr>
            </w:pPr>
            <w:r>
              <w:rPr>
                <w:b/>
              </w:rPr>
              <w:t>Fecha de nacimiento</w:t>
            </w:r>
          </w:p>
        </w:tc>
      </w:tr>
      <w:tr w:rsidR="00B1019E" w14:paraId="3C732401"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BFA67"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413F"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E33B" w14:textId="77777777" w:rsidR="00B1019E" w:rsidRDefault="00B1019E"/>
        </w:tc>
      </w:tr>
      <w:tr w:rsidR="00B1019E" w14:paraId="117C65D1"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8FE7A"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4612"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D969" w14:textId="77777777" w:rsidR="00B1019E" w:rsidRDefault="00B1019E"/>
        </w:tc>
      </w:tr>
      <w:tr w:rsidR="00B1019E" w14:paraId="2A18FE0C"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C024"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0E46"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9487" w14:textId="77777777" w:rsidR="00B1019E" w:rsidRDefault="00B1019E"/>
        </w:tc>
      </w:tr>
      <w:tr w:rsidR="00B1019E" w14:paraId="160DE46F"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6E7B5"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B9F6"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1D67A" w14:textId="77777777" w:rsidR="00B1019E" w:rsidRDefault="00B1019E"/>
        </w:tc>
      </w:tr>
      <w:tr w:rsidR="00B1019E" w14:paraId="2248C348"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2F32"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65D4"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B7FF6" w14:textId="77777777" w:rsidR="00B1019E" w:rsidRDefault="00B1019E"/>
        </w:tc>
      </w:tr>
      <w:tr w:rsidR="00B1019E" w14:paraId="5A78580E"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85C80"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16EF3"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0897" w14:textId="77777777" w:rsidR="00B1019E" w:rsidRDefault="00B1019E"/>
        </w:tc>
      </w:tr>
      <w:tr w:rsidR="00B1019E" w14:paraId="1E5B09A0"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6EAB3"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B829"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BC4A" w14:textId="77777777" w:rsidR="00B1019E" w:rsidRDefault="00B1019E"/>
        </w:tc>
      </w:tr>
      <w:tr w:rsidR="00B1019E" w14:paraId="41618F14"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EF15"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B5B2"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348EE" w14:textId="77777777" w:rsidR="00B1019E" w:rsidRDefault="00B1019E"/>
        </w:tc>
      </w:tr>
      <w:tr w:rsidR="00B1019E" w14:paraId="1C7CDAA8"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CA15"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5CF9"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69207" w14:textId="77777777" w:rsidR="00B1019E" w:rsidRDefault="00B1019E"/>
        </w:tc>
      </w:tr>
      <w:tr w:rsidR="00B1019E" w14:paraId="121AE392"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D16C6"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FAF87"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A2C9" w14:textId="77777777" w:rsidR="00B1019E" w:rsidRDefault="00B1019E"/>
        </w:tc>
      </w:tr>
      <w:tr w:rsidR="00B1019E" w14:paraId="694533FF" w14:textId="77777777">
        <w:trPr>
          <w:trHeight w:val="534"/>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916E8" w14:textId="77777777" w:rsidR="00B1019E" w:rsidRDefault="00B1019E"/>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084F9" w14:textId="77777777" w:rsidR="00B1019E" w:rsidRDefault="00B1019E"/>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EAE4" w14:textId="77777777" w:rsidR="00B1019E" w:rsidRDefault="00B1019E"/>
        </w:tc>
      </w:tr>
    </w:tbl>
    <w:p w14:paraId="1EE8B18E" w14:textId="77777777" w:rsidR="00B1019E" w:rsidRDefault="00BE0317">
      <w:pPr>
        <w:spacing w:before="240"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w:t>
      </w:r>
    </w:p>
    <w:p w14:paraId="5FF047FC" w14:textId="01D223B3" w:rsidR="00B1019E" w:rsidRDefault="00BE0317">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RESGUARDO INSCRIPCIÓN AYUNTAMIENTO DE ALBA DE TORMES 202</w:t>
      </w:r>
      <w:r w:rsidR="007A7A80">
        <w:rPr>
          <w:rFonts w:ascii="Century Gothic" w:eastAsia="Century Gothic" w:hAnsi="Century Gothic" w:cs="Century Gothic"/>
          <w:b/>
          <w:sz w:val="16"/>
          <w:szCs w:val="16"/>
        </w:rPr>
        <w:t>3</w:t>
      </w:r>
    </w:p>
    <w:p w14:paraId="20067F9E" w14:textId="2558DEEA" w:rsidR="00B1019E" w:rsidRPr="00BA129F" w:rsidRDefault="00BE0317">
      <w:pPr>
        <w:spacing w:before="240" w:line="276" w:lineRule="auto"/>
        <w:jc w:val="center"/>
        <w:rPr>
          <w:rFonts w:ascii="Century Gothic" w:eastAsia="Century Gothic" w:hAnsi="Century Gothic" w:cs="Century Gothic"/>
          <w:b/>
          <w:vanish/>
          <w:sz w:val="16"/>
          <w:szCs w:val="16"/>
          <w:specVanish/>
        </w:rPr>
      </w:pPr>
      <w:r>
        <w:rPr>
          <w:rFonts w:ascii="Century Gothic" w:eastAsia="Century Gothic" w:hAnsi="Century Gothic" w:cs="Century Gothic"/>
          <w:b/>
          <w:sz w:val="16"/>
          <w:szCs w:val="16"/>
        </w:rPr>
        <w:t>Este resguardo sellado justifica la inscripción LA XXX</w:t>
      </w:r>
      <w:r w:rsidR="00205CA4">
        <w:rPr>
          <w:rFonts w:ascii="Century Gothic" w:eastAsia="Century Gothic" w:hAnsi="Century Gothic" w:cs="Century Gothic"/>
          <w:b/>
          <w:sz w:val="16"/>
          <w:szCs w:val="16"/>
        </w:rPr>
        <w:t>I</w:t>
      </w:r>
      <w:r>
        <w:rPr>
          <w:rFonts w:ascii="Century Gothic" w:eastAsia="Century Gothic" w:hAnsi="Century Gothic" w:cs="Century Gothic"/>
          <w:b/>
          <w:sz w:val="16"/>
          <w:szCs w:val="16"/>
        </w:rPr>
        <w:t xml:space="preserve"> EDICIÓN DEL CONCURSO DE PLAYBACKS</w:t>
      </w:r>
    </w:p>
    <w:p w14:paraId="34F3333F" w14:textId="28060135" w:rsidR="00BA129F" w:rsidRDefault="00BA129F">
      <w:pPr>
        <w:spacing w:before="240" w:line="276" w:lineRule="auto"/>
        <w:jc w:val="cente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 </w:t>
      </w:r>
      <w:r w:rsidR="007A7A80">
        <w:rPr>
          <w:rFonts w:ascii="Century Gothic" w:eastAsia="Century Gothic" w:hAnsi="Century Gothic" w:cs="Century Gothic"/>
          <w:b/>
          <w:sz w:val="16"/>
          <w:szCs w:val="16"/>
          <w:u w:val="single"/>
        </w:rPr>
        <w:t>2023</w:t>
      </w:r>
    </w:p>
    <w:p w14:paraId="0E4B57DC" w14:textId="49F532E7" w:rsidR="00BA129F" w:rsidRPr="00ED1997" w:rsidRDefault="00BA129F" w:rsidP="00BA129F">
      <w:pPr>
        <w:rPr>
          <w:rFonts w:ascii="Arial" w:hAnsi="Arial" w:cs="Arial"/>
          <w:b/>
          <w:sz w:val="16"/>
          <w:szCs w:val="16"/>
        </w:rPr>
      </w:pPr>
      <w:r>
        <w:rPr>
          <w:rFonts w:ascii="Century Gothic" w:eastAsia="Century Gothic" w:hAnsi="Century Gothic" w:cs="Century Gothic"/>
          <w:b/>
          <w:sz w:val="16"/>
          <w:szCs w:val="16"/>
          <w:u w:val="single"/>
        </w:rPr>
        <w:br w:type="page"/>
      </w:r>
      <w:r w:rsidRPr="00ED1997">
        <w:rPr>
          <w:rFonts w:ascii="Arial" w:hAnsi="Arial" w:cs="Arial"/>
          <w:b/>
          <w:sz w:val="16"/>
          <w:szCs w:val="16"/>
        </w:rPr>
        <w:t>PROTECCIÓN DE DATOS</w:t>
      </w:r>
    </w:p>
    <w:p w14:paraId="7B7658E7" w14:textId="77777777" w:rsidR="00BA129F" w:rsidRPr="00ED1997" w:rsidRDefault="00BA129F" w:rsidP="00BA129F">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063D88C9" w14:textId="77777777" w:rsidR="00BA129F" w:rsidRPr="00ED1997" w:rsidRDefault="00BA129F" w:rsidP="00BA129F">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7D8FB853" wp14:editId="0D9F4729">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19B43C69" w14:textId="77777777" w:rsidR="00BA129F" w:rsidRDefault="00BA129F" w:rsidP="00BA1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FB853"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19B43C69" w14:textId="77777777" w:rsidR="00BA129F" w:rsidRDefault="00BA129F" w:rsidP="00BA129F"/>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0288" behindDoc="0" locked="0" layoutInCell="1" allowOverlap="1" wp14:anchorId="32799EE0" wp14:editId="7ED0CCF1">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33D8655C" w14:textId="77777777" w:rsidR="00BA129F" w:rsidRDefault="00BA129F" w:rsidP="00BA1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99EE0" id="Text Box 50" o:spid="_x0000_s1027" type="#_x0000_t202" style="position:absolute;left:0;text-align:left;margin-left:85.85pt;margin-top:72.2pt;width:18.2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33D8655C" w14:textId="77777777" w:rsidR="00BA129F" w:rsidRDefault="00BA129F" w:rsidP="00BA129F"/>
                  </w:txbxContent>
                </v:textbox>
              </v:shape>
            </w:pict>
          </mc:Fallback>
        </mc:AlternateContent>
      </w:r>
      <w:r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01B54C08" w14:textId="77777777" w:rsidR="00BA129F" w:rsidRDefault="00BA129F" w:rsidP="00BA129F">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23328D8C" w14:textId="77777777" w:rsidR="00BA129F" w:rsidRPr="00ED1997" w:rsidRDefault="00BA129F" w:rsidP="00BA129F">
      <w:pPr>
        <w:rPr>
          <w:rFonts w:ascii="Arial" w:hAnsi="Arial" w:cs="Arial"/>
          <w:b/>
          <w:sz w:val="16"/>
          <w:szCs w:val="16"/>
        </w:rPr>
      </w:pPr>
    </w:p>
    <w:p w14:paraId="656D0801" w14:textId="77777777" w:rsidR="00BA129F" w:rsidRPr="00ED1997" w:rsidRDefault="00BA129F" w:rsidP="00BA129F">
      <w:pPr>
        <w:rPr>
          <w:rFonts w:ascii="Arial" w:hAnsi="Arial" w:cs="Arial"/>
          <w:b/>
          <w:sz w:val="16"/>
          <w:szCs w:val="16"/>
        </w:rPr>
      </w:pPr>
      <w:r w:rsidRPr="00ED1997">
        <w:rPr>
          <w:rFonts w:ascii="Arial" w:hAnsi="Arial" w:cs="Arial"/>
          <w:b/>
          <w:sz w:val="16"/>
          <w:szCs w:val="16"/>
        </w:rPr>
        <w:t>AUTORIZACIÓN PARA LA PUBLICACIÓN DE IMÁGENES</w:t>
      </w:r>
    </w:p>
    <w:p w14:paraId="22D8FE88" w14:textId="77777777" w:rsidR="00BA129F" w:rsidRPr="00ED1997" w:rsidRDefault="00BA129F" w:rsidP="00BA129F">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79A97E05" w14:textId="77777777" w:rsidR="00BA129F" w:rsidRPr="00B46432" w:rsidRDefault="00BA129F" w:rsidP="00BA129F">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 </w:t>
      </w:r>
      <w:r w:rsidRPr="00ED1997">
        <w:rPr>
          <w:rFonts w:ascii="Arial" w:hAnsi="Arial" w:cs="Arial"/>
          <w:sz w:val="16"/>
          <w:szCs w:val="16"/>
        </w:rPr>
        <w:tab/>
      </w:r>
      <w:r w:rsidRPr="00ED1997">
        <w:rPr>
          <w:rFonts w:ascii="Arial" w:hAnsi="Arial" w:cs="Arial"/>
          <w:sz w:val="16"/>
          <w:szCs w:val="16"/>
        </w:rPr>
        <w:tab/>
      </w:r>
      <w:r w:rsidRPr="00ED1997">
        <w:rPr>
          <w:rFonts w:ascii="Arial" w:hAnsi="Arial" w:cs="Arial"/>
          <w:sz w:val="16"/>
          <w:szCs w:val="16"/>
        </w:rPr>
        <w:tab/>
        <w:t xml:space="preserve"> </w:t>
      </w:r>
    </w:p>
    <w:p w14:paraId="7654851E" w14:textId="77777777" w:rsidR="00BA129F" w:rsidRPr="00ED1997" w:rsidRDefault="00BA129F" w:rsidP="00BA129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2383C11E" w14:textId="77777777" w:rsidR="00BA129F" w:rsidRPr="00ED1997" w:rsidRDefault="00BA129F" w:rsidP="00BA129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2B532407" wp14:editId="2F99D85E">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9C7A783" w14:textId="77777777" w:rsidR="00BA129F" w:rsidRDefault="00BA129F" w:rsidP="00BA1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2407" id="Cuadro de texto 2" o:spid="_x0000_s1028" type="#_x0000_t202" style="position:absolute;margin-left:-3.75pt;margin-top:8.1pt;width:12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39C7A783" w14:textId="77777777" w:rsidR="00BA129F" w:rsidRDefault="00BA129F" w:rsidP="00BA129F"/>
                  </w:txbxContent>
                </v:textbox>
                <w10:wrap type="square"/>
              </v:shape>
            </w:pict>
          </mc:Fallback>
        </mc:AlternateContent>
      </w:r>
    </w:p>
    <w:p w14:paraId="1094610F" w14:textId="77777777" w:rsidR="00BA129F" w:rsidRPr="00ED1997" w:rsidRDefault="00BA129F" w:rsidP="00BA129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4384" behindDoc="0" locked="0" layoutInCell="1" allowOverlap="1" wp14:anchorId="3C0E4DFD" wp14:editId="0BD2B376">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67B0D26" w14:textId="77777777" w:rsidR="00BA129F" w:rsidRDefault="00BA129F" w:rsidP="00BA1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E4DFD" id="_x0000_s1029" type="#_x0000_t202" style="position:absolute;margin-left:165.45pt;margin-top:.65pt;width:12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267B0D26" w14:textId="77777777" w:rsidR="00BA129F" w:rsidRDefault="00BA129F" w:rsidP="00BA129F"/>
                  </w:txbxContent>
                </v:textbox>
                <w10:wrap type="square"/>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2D3B7376" wp14:editId="5CC9352E">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737B0275" w14:textId="77777777" w:rsidR="00BA129F" w:rsidRPr="003D11BB" w:rsidRDefault="00BA129F" w:rsidP="00BA129F">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B7376" id="Text Box 59" o:spid="_x0000_s1030" type="#_x0000_t202" style="position:absolute;margin-left:276.8pt;margin-top:27.2pt;width:157.1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737B0275" w14:textId="77777777" w:rsidR="00BA129F" w:rsidRPr="003D11BB" w:rsidRDefault="00BA129F" w:rsidP="00BA129F">
                      <w:pPr>
                        <w:rPr>
                          <w:sz w:val="16"/>
                          <w:szCs w:val="16"/>
                        </w:rPr>
                      </w:pPr>
                      <w:r w:rsidRPr="003D11BB">
                        <w:rPr>
                          <w:sz w:val="16"/>
                          <w:szCs w:val="16"/>
                        </w:rPr>
                        <w:t>Firma</w:t>
                      </w:r>
                    </w:p>
                  </w:txbxContent>
                </v:textbox>
              </v:shape>
            </w:pict>
          </mc:Fallback>
        </mc:AlternateContent>
      </w:r>
      <w:r>
        <w:rPr>
          <w:rFonts w:ascii="Arial" w:hAnsi="Arial" w:cs="Arial"/>
          <w:sz w:val="16"/>
          <w:szCs w:val="16"/>
        </w:rPr>
        <w:t>A</w:t>
      </w:r>
      <w:r w:rsidRPr="00ED1997">
        <w:rPr>
          <w:rFonts w:ascii="Arial" w:hAnsi="Arial" w:cs="Arial"/>
          <w:sz w:val="16"/>
          <w:szCs w:val="16"/>
        </w:rPr>
        <w:t xml:space="preserve">utorizo </w:t>
      </w:r>
      <w:r>
        <w:rPr>
          <w:rFonts w:ascii="Arial" w:hAnsi="Arial" w:cs="Arial"/>
          <w:sz w:val="16"/>
          <w:szCs w:val="16"/>
        </w:rPr>
        <w:t>No autorizo</w:t>
      </w:r>
    </w:p>
    <w:p w14:paraId="275C4907" w14:textId="77777777" w:rsidR="00BA129F" w:rsidRPr="00ED1997" w:rsidRDefault="00BA129F" w:rsidP="00BA129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1312" behindDoc="0" locked="0" layoutInCell="1" allowOverlap="1" wp14:anchorId="2E0A1235" wp14:editId="536955B1">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73C3966F" w14:textId="77777777" w:rsidR="00BA129F" w:rsidRDefault="00BA129F" w:rsidP="00BA1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A1235" id="Text Box 58" o:spid="_x0000_s1031" type="#_x0000_t202" style="position:absolute;margin-left:111.05pt;margin-top:10.7pt;width:161.8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73C3966F" w14:textId="77777777" w:rsidR="00BA129F" w:rsidRDefault="00BA129F" w:rsidP="00BA129F"/>
                  </w:txbxContent>
                </v:textbox>
              </v:shape>
            </w:pict>
          </mc:Fallback>
        </mc:AlternateContent>
      </w:r>
    </w:p>
    <w:p w14:paraId="1A6A5D73" w14:textId="77777777" w:rsidR="00BA129F" w:rsidRPr="00ED1997" w:rsidRDefault="00BA129F" w:rsidP="00BA129F">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p w14:paraId="1633B18F" w14:textId="77777777" w:rsidR="00BA129F" w:rsidRDefault="00BA129F">
      <w:pPr>
        <w:spacing w:before="240" w:line="276" w:lineRule="auto"/>
        <w:jc w:val="center"/>
        <w:rPr>
          <w:rFonts w:ascii="Century Gothic" w:eastAsia="Century Gothic" w:hAnsi="Century Gothic" w:cs="Century Gothic"/>
          <w:b/>
          <w:sz w:val="16"/>
          <w:szCs w:val="16"/>
          <w:u w:val="single"/>
        </w:rPr>
      </w:pPr>
    </w:p>
    <w:p w14:paraId="345A878C" w14:textId="77777777" w:rsidR="00B1019E" w:rsidRDefault="00B1019E">
      <w:pPr>
        <w:rPr>
          <w:sz w:val="52"/>
          <w:szCs w:val="52"/>
          <w:highlight w:val="white"/>
          <w:u w:val="single"/>
        </w:rPr>
      </w:pPr>
    </w:p>
    <w:sectPr w:rsidR="00B1019E">
      <w:headerReference w:type="default" r:id="rId7"/>
      <w:type w:val="continuous"/>
      <w:pgSz w:w="11906" w:h="16838"/>
      <w:pgMar w:top="720" w:right="1701" w:bottom="72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ECAA" w14:textId="77777777" w:rsidR="0054687E" w:rsidRDefault="0054687E">
      <w:pPr>
        <w:spacing w:after="0" w:line="240" w:lineRule="auto"/>
      </w:pPr>
      <w:r>
        <w:separator/>
      </w:r>
    </w:p>
  </w:endnote>
  <w:endnote w:type="continuationSeparator" w:id="0">
    <w:p w14:paraId="2ED20AD4" w14:textId="77777777" w:rsidR="0054687E" w:rsidRDefault="0054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7775" w14:textId="77777777" w:rsidR="0054687E" w:rsidRDefault="0054687E">
      <w:pPr>
        <w:spacing w:after="0" w:line="240" w:lineRule="auto"/>
      </w:pPr>
      <w:r>
        <w:separator/>
      </w:r>
    </w:p>
  </w:footnote>
  <w:footnote w:type="continuationSeparator" w:id="0">
    <w:p w14:paraId="29D899DA" w14:textId="77777777" w:rsidR="0054687E" w:rsidRDefault="0054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962E" w14:textId="2ED7F84E" w:rsidR="00B1019E" w:rsidRDefault="0027561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71D4400E" wp14:editId="4CA5EB73">
          <wp:extent cx="2847350" cy="1447800"/>
          <wp:effectExtent l="0" t="0" r="0" b="0"/>
          <wp:docPr id="39249923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9923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92165" cy="1470587"/>
                  </a:xfrm>
                  <a:prstGeom prst="rect">
                    <a:avLst/>
                  </a:prstGeom>
                </pic:spPr>
              </pic:pic>
            </a:graphicData>
          </a:graphic>
        </wp:inline>
      </w:drawing>
    </w:r>
  </w:p>
  <w:p w14:paraId="4B502E9D" w14:textId="77777777" w:rsidR="00B1019E" w:rsidRDefault="00B1019E">
    <w:pPr>
      <w:pBdr>
        <w:top w:val="nil"/>
        <w:left w:val="nil"/>
        <w:bottom w:val="nil"/>
        <w:right w:val="nil"/>
        <w:between w:val="nil"/>
      </w:pBdr>
      <w:tabs>
        <w:tab w:val="center" w:pos="4252"/>
        <w:tab w:val="right" w:pos="8504"/>
      </w:tabs>
      <w:spacing w:after="0" w:line="240" w:lineRule="auto"/>
      <w:rPr>
        <w:color w:val="000000"/>
      </w:rPr>
    </w:pPr>
  </w:p>
  <w:p w14:paraId="5E1916F3" w14:textId="77777777" w:rsidR="00B1019E" w:rsidRDefault="00B101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E3D"/>
    <w:multiLevelType w:val="multilevel"/>
    <w:tmpl w:val="13D2AF2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C8762AC"/>
    <w:multiLevelType w:val="multilevel"/>
    <w:tmpl w:val="48C2A824"/>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2" w15:restartNumberingAfterBreak="0">
    <w:nsid w:val="6D9F4425"/>
    <w:multiLevelType w:val="multilevel"/>
    <w:tmpl w:val="1742A74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16cid:durableId="1800487034">
    <w:abstractNumId w:val="0"/>
  </w:num>
  <w:num w:numId="2" w16cid:durableId="559051198">
    <w:abstractNumId w:val="1"/>
  </w:num>
  <w:num w:numId="3" w16cid:durableId="1012027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9E"/>
    <w:rsid w:val="0000638F"/>
    <w:rsid w:val="000B2B47"/>
    <w:rsid w:val="001A0E65"/>
    <w:rsid w:val="00205CA4"/>
    <w:rsid w:val="00275619"/>
    <w:rsid w:val="0037340E"/>
    <w:rsid w:val="003C7A8F"/>
    <w:rsid w:val="0054687E"/>
    <w:rsid w:val="00574BB0"/>
    <w:rsid w:val="00590F80"/>
    <w:rsid w:val="007A7A80"/>
    <w:rsid w:val="009B72D6"/>
    <w:rsid w:val="00AE008E"/>
    <w:rsid w:val="00B1019E"/>
    <w:rsid w:val="00B73201"/>
    <w:rsid w:val="00BA129F"/>
    <w:rsid w:val="00BE0317"/>
    <w:rsid w:val="00CB782C"/>
    <w:rsid w:val="00D25C48"/>
    <w:rsid w:val="00D810AF"/>
    <w:rsid w:val="00DE3093"/>
    <w:rsid w:val="00E07EF3"/>
    <w:rsid w:val="00E9240F"/>
    <w:rsid w:val="00FC0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10447"/>
  <w15:docId w15:val="{3DE68335-D5E7-4CD3-A8CB-C45FB35D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1A0E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E65"/>
  </w:style>
  <w:style w:type="paragraph" w:styleId="Piedepgina">
    <w:name w:val="footer"/>
    <w:basedOn w:val="Normal"/>
    <w:link w:val="PiedepginaCar"/>
    <w:uiPriority w:val="99"/>
    <w:unhideWhenUsed/>
    <w:rsid w:val="001A0E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0E65"/>
  </w:style>
  <w:style w:type="paragraph" w:styleId="Prrafodelista">
    <w:name w:val="List Paragraph"/>
    <w:basedOn w:val="Normal"/>
    <w:uiPriority w:val="34"/>
    <w:qFormat/>
    <w:rsid w:val="007A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Telecentro</dc:creator>
  <cp:lastModifiedBy>Usuario08</cp:lastModifiedBy>
  <cp:revision>10</cp:revision>
  <dcterms:created xsi:type="dcterms:W3CDTF">2022-09-08T08:02:00Z</dcterms:created>
  <dcterms:modified xsi:type="dcterms:W3CDTF">2023-09-29T10:13:00Z</dcterms:modified>
</cp:coreProperties>
</file>